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F7" w:rsidRPr="005E23F7" w:rsidRDefault="005E23F7" w:rsidP="005E23F7">
      <w:pPr>
        <w:spacing w:after="0" w:line="240" w:lineRule="auto"/>
        <w:rPr>
          <w:rFonts w:ascii="Times New Roman" w:eastAsia="Times New Roman" w:hAnsi="Times New Roman" w:cs="Times New Roman"/>
          <w:lang w:eastAsia="fr-FR"/>
        </w:rPr>
      </w:pPr>
      <w:r w:rsidRPr="005E23F7">
        <w:rPr>
          <w:rFonts w:ascii="Arial" w:eastAsia="Times New Roman" w:hAnsi="Arial" w:cs="Arial"/>
          <w:noProof/>
          <w:lang w:eastAsia="fr-FR"/>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-276225</wp:posOffset>
            </wp:positionV>
            <wp:extent cx="2381250" cy="1588703"/>
            <wp:effectExtent l="0" t="0" r="0" b="0"/>
            <wp:wrapNone/>
            <wp:docPr id="1" name="Picture 1" descr="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102" cy="1589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3F7">
        <w:rPr>
          <w:rFonts w:ascii="Times New Roman" w:eastAsia="Times New Roman" w:hAnsi="Times New Roman" w:cs="Times New Roman"/>
          <w:noProof/>
          <w:lang w:eastAsia="fr-FR"/>
        </w:rPr>
        <w:drawing>
          <wp:inline distT="0" distB="0" distL="0" distR="0">
            <wp:extent cx="1038225" cy="962025"/>
            <wp:effectExtent l="0" t="0" r="9525" b="9525"/>
            <wp:docPr id="2" name="Picture 2" descr="Accueil">
              <a:hlinkClick xmlns:a="http://schemas.openxmlformats.org/drawingml/2006/main" r:id="rId6"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Accueil">
                      <a:hlinkClick r:id="rId6" tooltip="&quot;Accue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p w:rsidR="005E23F7" w:rsidRPr="005E23F7" w:rsidRDefault="005E23F7" w:rsidP="005E23F7">
      <w:pPr>
        <w:spacing w:after="0" w:line="510" w:lineRule="atLeast"/>
        <w:outlineLvl w:val="0"/>
        <w:rPr>
          <w:rFonts w:ascii="Arial" w:eastAsia="Times New Roman" w:hAnsi="Arial" w:cs="Arial"/>
          <w:b/>
          <w:bCs/>
          <w:caps/>
          <w:lang w:eastAsia="fr-FR"/>
        </w:rPr>
      </w:pPr>
      <w:r w:rsidRPr="005E23F7">
        <w:rPr>
          <w:rFonts w:ascii="Arial" w:eastAsia="Times New Roman" w:hAnsi="Arial" w:cs="Arial"/>
          <w:b/>
          <w:bCs/>
          <w:kern w:val="36"/>
          <w:lang w:eastAsia="fr-FR"/>
        </w:rPr>
        <w:t>Pourquoi fait-on autant confiance à la radio ?</w:t>
      </w:r>
    </w:p>
    <w:p w:rsidR="005E23F7" w:rsidRPr="005E23F7" w:rsidRDefault="005E23F7" w:rsidP="005E23F7">
      <w:pPr>
        <w:spacing w:after="0" w:line="510" w:lineRule="atLeast"/>
        <w:outlineLvl w:val="0"/>
        <w:rPr>
          <w:rFonts w:ascii="Arial" w:eastAsia="Times New Roman" w:hAnsi="Arial" w:cs="Arial"/>
          <w:lang w:eastAsia="fr-FR"/>
        </w:rPr>
      </w:pPr>
      <w:r w:rsidRPr="005E23F7">
        <w:rPr>
          <w:rFonts w:ascii="Arial" w:eastAsia="Times New Roman" w:hAnsi="Arial" w:cs="Arial"/>
          <w:lang w:eastAsia="fr-FR"/>
        </w:rPr>
        <w:t xml:space="preserve"> </w:t>
      </w:r>
      <w:hyperlink r:id="rId8" w:history="1">
        <w:proofErr w:type="spellStart"/>
        <w:r w:rsidRPr="005E23F7">
          <w:rPr>
            <w:rFonts w:ascii="Arial" w:eastAsia="Times New Roman" w:hAnsi="Arial" w:cs="Arial"/>
            <w:lang w:eastAsia="fr-FR"/>
          </w:rPr>
          <w:t>Sebastien</w:t>
        </w:r>
        <w:proofErr w:type="spellEnd"/>
        <w:r w:rsidRPr="005E23F7">
          <w:rPr>
            <w:rFonts w:ascii="Arial" w:eastAsia="Times New Roman" w:hAnsi="Arial" w:cs="Arial"/>
            <w:lang w:eastAsia="fr-FR"/>
          </w:rPr>
          <w:t xml:space="preserve"> POULAIN</w:t>
        </w:r>
      </w:hyperlink>
      <w:r w:rsidRPr="005E23F7">
        <w:rPr>
          <w:rFonts w:ascii="Arial" w:eastAsia="Times New Roman" w:hAnsi="Arial" w:cs="Arial"/>
          <w:lang w:eastAsia="fr-FR"/>
        </w:rPr>
        <w:t>  •  Publié le 28.02.2017  •  Mis à jour le 28.02.2017</w:t>
      </w:r>
    </w:p>
    <w:p w:rsidR="005E23F7" w:rsidRPr="005E23F7" w:rsidRDefault="005E23F7" w:rsidP="005E23F7">
      <w:pPr>
        <w:spacing w:after="0" w:line="240" w:lineRule="auto"/>
        <w:jc w:val="center"/>
        <w:rPr>
          <w:rFonts w:ascii="Arial" w:eastAsia="Times New Roman" w:hAnsi="Arial" w:cs="Arial"/>
          <w:lang w:eastAsia="fr-FR"/>
        </w:rPr>
      </w:pPr>
    </w:p>
    <w:p w:rsidR="005E23F7" w:rsidRPr="005E23F7" w:rsidRDefault="005E23F7" w:rsidP="005E23F7">
      <w:pPr>
        <w:spacing w:after="0" w:line="330" w:lineRule="atLeast"/>
        <w:rPr>
          <w:rFonts w:ascii="Arial" w:eastAsia="Times New Roman" w:hAnsi="Arial" w:cs="Arial"/>
          <w:b/>
          <w:bCs/>
          <w:lang w:eastAsia="fr-FR"/>
        </w:rPr>
      </w:pPr>
      <w:r w:rsidRPr="005E23F7">
        <w:rPr>
          <w:rFonts w:ascii="Arial" w:eastAsia="Times New Roman" w:hAnsi="Arial" w:cs="Arial"/>
          <w:b/>
          <w:bCs/>
          <w:lang w:eastAsia="fr-FR"/>
        </w:rPr>
        <w:t>Bien que touchée, comme les autres médias, par une crise de confiance généralisée, la radio reste considérée par les Français comme le média le plus crédible.</w:t>
      </w:r>
    </w:p>
    <w:p w:rsidR="005E23F7" w:rsidRPr="005E23F7" w:rsidRDefault="005E23F7" w:rsidP="005E23F7">
      <w:pPr>
        <w:spacing w:line="360" w:lineRule="atLeast"/>
        <w:rPr>
          <w:rFonts w:ascii="Arial" w:eastAsia="Times New Roman" w:hAnsi="Arial" w:cs="Arial"/>
          <w:lang w:eastAsia="fr-FR"/>
        </w:rPr>
      </w:pPr>
      <w:r w:rsidRPr="005E23F7">
        <w:rPr>
          <w:rFonts w:ascii="Arial" w:eastAsia="Times New Roman" w:hAnsi="Arial" w:cs="Arial"/>
          <w:lang w:eastAsia="fr-FR"/>
        </w:rPr>
        <w:t>Le </w:t>
      </w:r>
      <w:hyperlink r:id="rId9" w:tgtFrame="_blank" w:history="1">
        <w:r w:rsidRPr="005E23F7">
          <w:rPr>
            <w:rFonts w:ascii="Arial" w:eastAsia="Times New Roman" w:hAnsi="Arial" w:cs="Arial"/>
            <w:lang w:eastAsia="fr-FR"/>
          </w:rPr>
          <w:t>dernier baromètre annuel de </w:t>
        </w:r>
        <w:r w:rsidRPr="005E23F7">
          <w:rPr>
            <w:rFonts w:ascii="Arial" w:eastAsia="Times New Roman" w:hAnsi="Arial" w:cs="Arial"/>
            <w:i/>
            <w:iCs/>
            <w:lang w:eastAsia="fr-FR"/>
          </w:rPr>
          <w:t>La Croix</w:t>
        </w:r>
        <w:r w:rsidRPr="005E23F7">
          <w:rPr>
            <w:rFonts w:ascii="Arial" w:eastAsia="Times New Roman" w:hAnsi="Arial" w:cs="Arial"/>
            <w:lang w:eastAsia="fr-FR"/>
          </w:rPr>
          <w:t> sur la confiance dans les médias</w:t>
        </w:r>
      </w:hyperlink>
      <w:r w:rsidRPr="005E23F7">
        <w:rPr>
          <w:rFonts w:ascii="Arial" w:eastAsia="Times New Roman" w:hAnsi="Arial" w:cs="Arial"/>
          <w:lang w:eastAsia="fr-FR"/>
        </w:rPr>
        <w:t> a révélé un </w:t>
      </w:r>
      <w:hyperlink r:id="rId10" w:tgtFrame="_blank" w:history="1">
        <w:r w:rsidRPr="005E23F7">
          <w:rPr>
            <w:rFonts w:ascii="Arial" w:eastAsia="Times New Roman" w:hAnsi="Arial" w:cs="Arial"/>
            <w:lang w:eastAsia="fr-FR"/>
          </w:rPr>
          <w:t>important niveau de défiance à leur égard</w:t>
        </w:r>
      </w:hyperlink>
      <w:r w:rsidRPr="005E23F7">
        <w:rPr>
          <w:rFonts w:ascii="Arial" w:eastAsia="Times New Roman" w:hAnsi="Arial" w:cs="Arial"/>
          <w:lang w:eastAsia="fr-FR"/>
        </w:rPr>
        <w:t>. Si la télévision reste la source principale d’information (et de son approfondissement), c’est à la radio que, depuis l’origine du baromètre en 1987, les sondés font le plus confiance pour la qualité de la restitution de l’information : 52 % des personnes des sondées estiment ainsi « que les choses se sont passées » comme le « raconte » la radio, soit 5 points de plus que le « journal » en moyenne, environ 10 points de plus que la télévision et le double d’Internet. Comment expliquer que l’on accorde plus de confiance à la radio qu’aux autres médias ?</w:t>
      </w:r>
    </w:p>
    <w:p w:rsidR="005E23F7" w:rsidRPr="005E23F7" w:rsidRDefault="005E23F7" w:rsidP="005E23F7">
      <w:pPr>
        <w:pBdr>
          <w:bottom w:val="single" w:sz="12" w:space="0" w:color="90257E"/>
        </w:pBdr>
        <w:spacing w:after="150" w:line="312" w:lineRule="atLeast"/>
        <w:outlineLvl w:val="0"/>
        <w:rPr>
          <w:rFonts w:ascii="Arial" w:eastAsia="Times New Roman" w:hAnsi="Arial" w:cs="Arial"/>
          <w:b/>
          <w:bCs/>
          <w:kern w:val="36"/>
          <w:lang w:eastAsia="fr-FR"/>
        </w:rPr>
      </w:pPr>
      <w:r w:rsidRPr="005E23F7">
        <w:rPr>
          <w:rFonts w:ascii="Arial" w:eastAsia="Times New Roman" w:hAnsi="Arial" w:cs="Arial"/>
          <w:b/>
          <w:bCs/>
          <w:kern w:val="36"/>
          <w:lang w:eastAsia="fr-FR"/>
        </w:rPr>
        <w:t>Une image d’indépendance</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Une multitude d’hypothèses peuvent être avancées. Anthropologiquement, nous pouvons considérer le son comme le premier moyen de communication (y compris prénatal). La radio semble être un média à l’abri du </w:t>
      </w:r>
      <w:hyperlink r:id="rId11" w:tgtFrame="_blank" w:history="1">
        <w:r w:rsidRPr="005E23F7">
          <w:rPr>
            <w:rFonts w:ascii="Arial" w:eastAsia="Times New Roman" w:hAnsi="Arial" w:cs="Arial"/>
            <w:lang w:eastAsia="fr-FR"/>
          </w:rPr>
          <w:t>pouvoir de l’image</w:t>
        </w:r>
      </w:hyperlink>
      <w:r w:rsidRPr="005E23F7">
        <w:rPr>
          <w:rFonts w:ascii="Arial" w:eastAsia="Times New Roman" w:hAnsi="Arial" w:cs="Arial"/>
          <w:lang w:eastAsia="fr-FR"/>
        </w:rPr>
        <w:t> : le contenu sonore est invisible et paraît arriver immédiatement et directement dans notre cerveau sans altération, dégradation, manipulation, </w:t>
      </w:r>
      <w:hyperlink r:id="rId12" w:anchor="page=113" w:tgtFrame="_blank" w:history="1">
        <w:r w:rsidRPr="005E23F7">
          <w:rPr>
            <w:rFonts w:ascii="Arial" w:eastAsia="Times New Roman" w:hAnsi="Arial" w:cs="Arial"/>
            <w:lang w:eastAsia="fr-FR"/>
          </w:rPr>
          <w:t>narration</w:t>
        </w:r>
      </w:hyperlink>
      <w:r w:rsidRPr="005E23F7">
        <w:rPr>
          <w:rFonts w:ascii="Arial" w:eastAsia="Times New Roman" w:hAnsi="Arial" w:cs="Arial"/>
          <w:lang w:eastAsia="fr-FR"/>
        </w:rPr>
        <w:t> (</w:t>
      </w:r>
      <w:r w:rsidRPr="005E23F7">
        <w:rPr>
          <w:rFonts w:ascii="Arial" w:eastAsia="Times New Roman" w:hAnsi="Arial" w:cs="Arial"/>
          <w:i/>
          <w:iCs/>
          <w:lang w:eastAsia="fr-FR"/>
        </w:rPr>
        <w:t xml:space="preserve">story </w:t>
      </w:r>
      <w:proofErr w:type="spellStart"/>
      <w:r w:rsidRPr="005E23F7">
        <w:rPr>
          <w:rFonts w:ascii="Arial" w:eastAsia="Times New Roman" w:hAnsi="Arial" w:cs="Arial"/>
          <w:i/>
          <w:iCs/>
          <w:lang w:eastAsia="fr-FR"/>
        </w:rPr>
        <w:t>telling</w:t>
      </w:r>
      <w:proofErr w:type="spellEnd"/>
      <w:r w:rsidRPr="005E23F7">
        <w:rPr>
          <w:rFonts w:ascii="Arial" w:eastAsia="Times New Roman" w:hAnsi="Arial" w:cs="Arial"/>
          <w:lang w:eastAsia="fr-FR"/>
        </w:rPr>
        <w:t>), voire sans représentation et subjectivité. Ses informations semblent ainsi moins altérées, et donc plus pures.</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Historiquement, la radio est le média de </w:t>
      </w:r>
      <w:hyperlink r:id="rId13" w:tgtFrame="_blank" w:history="1">
        <w:r w:rsidRPr="005E23F7">
          <w:rPr>
            <w:rFonts w:ascii="Arial" w:eastAsia="Times New Roman" w:hAnsi="Arial" w:cs="Arial"/>
            <w:lang w:eastAsia="fr-FR"/>
          </w:rPr>
          <w:t>l’appel du 18 juin</w:t>
        </w:r>
      </w:hyperlink>
      <w:r w:rsidRPr="005E23F7">
        <w:rPr>
          <w:rFonts w:ascii="Arial" w:eastAsia="Times New Roman" w:hAnsi="Arial" w:cs="Arial"/>
          <w:lang w:eastAsia="fr-FR"/>
        </w:rPr>
        <w:t>, de </w:t>
      </w:r>
      <w:hyperlink r:id="rId14" w:tgtFrame="_blank" w:history="1">
        <w:r w:rsidRPr="005E23F7">
          <w:rPr>
            <w:rFonts w:ascii="Arial" w:eastAsia="Times New Roman" w:hAnsi="Arial" w:cs="Arial"/>
            <w:lang w:eastAsia="fr-FR"/>
          </w:rPr>
          <w:t>Mai 68</w:t>
        </w:r>
      </w:hyperlink>
      <w:r w:rsidRPr="005E23F7">
        <w:rPr>
          <w:rFonts w:ascii="Arial" w:eastAsia="Times New Roman" w:hAnsi="Arial" w:cs="Arial"/>
          <w:lang w:eastAsia="fr-FR"/>
        </w:rPr>
        <w:t> ou des </w:t>
      </w:r>
      <w:hyperlink r:id="rId15" w:tgtFrame="_blank" w:history="1">
        <w:r w:rsidRPr="005E23F7">
          <w:rPr>
            <w:rFonts w:ascii="Arial" w:eastAsia="Times New Roman" w:hAnsi="Arial" w:cs="Arial"/>
            <w:lang w:eastAsia="fr-FR"/>
          </w:rPr>
          <w:t>« radios libres »</w:t>
        </w:r>
      </w:hyperlink>
      <w:r w:rsidRPr="005E23F7">
        <w:rPr>
          <w:rFonts w:ascii="Arial" w:eastAsia="Times New Roman" w:hAnsi="Arial" w:cs="Arial"/>
          <w:lang w:eastAsia="fr-FR"/>
        </w:rPr>
        <w:t>succédant à un </w:t>
      </w:r>
      <w:hyperlink r:id="rId16" w:anchor="La_nationalisation_des_radios" w:tgtFrame="_blank" w:history="1">
        <w:r w:rsidRPr="005E23F7">
          <w:rPr>
            <w:rFonts w:ascii="Arial" w:eastAsia="Times New Roman" w:hAnsi="Arial" w:cs="Arial"/>
            <w:lang w:eastAsia="fr-FR"/>
          </w:rPr>
          <w:t>long monopole d’État</w:t>
        </w:r>
      </w:hyperlink>
      <w:r w:rsidRPr="005E23F7">
        <w:rPr>
          <w:rFonts w:ascii="Arial" w:eastAsia="Times New Roman" w:hAnsi="Arial" w:cs="Arial"/>
          <w:lang w:eastAsia="fr-FR"/>
        </w:rPr>
        <w:t>. Cela a forgé un imaginaire lié à la liberté et </w:t>
      </w:r>
      <w:hyperlink r:id="rId17" w:tgtFrame="_blank" w:history="1">
        <w:r w:rsidRPr="005E23F7">
          <w:rPr>
            <w:rFonts w:ascii="Arial" w:eastAsia="Times New Roman" w:hAnsi="Arial" w:cs="Arial"/>
            <w:lang w:eastAsia="fr-FR"/>
          </w:rPr>
          <w:t>à la révolte</w:t>
        </w:r>
      </w:hyperlink>
      <w:r w:rsidRPr="005E23F7">
        <w:rPr>
          <w:rFonts w:ascii="Arial" w:eastAsia="Times New Roman" w:hAnsi="Arial" w:cs="Arial"/>
          <w:lang w:eastAsia="fr-FR"/>
        </w:rPr>
        <w:t>.</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Politiquement, elle décrypte, interroge, critique, moque quotidiennement la vie politique et globalement l’actualité, à l’image des « matinales » avec leurs chroniques, interviews (par des journalistes et </w:t>
      </w:r>
      <w:hyperlink r:id="rId18" w:tgtFrame="_blank" w:history="1">
        <w:r w:rsidRPr="005E23F7">
          <w:rPr>
            <w:rFonts w:ascii="Arial" w:eastAsia="Times New Roman" w:hAnsi="Arial" w:cs="Arial"/>
            <w:lang w:eastAsia="fr-FR"/>
          </w:rPr>
          <w:t>des auditeurs</w:t>
        </w:r>
      </w:hyperlink>
      <w:r w:rsidRPr="005E23F7">
        <w:rPr>
          <w:rFonts w:ascii="Arial" w:eastAsia="Times New Roman" w:hAnsi="Arial" w:cs="Arial"/>
          <w:lang w:eastAsia="fr-FR"/>
        </w:rPr>
        <w:t>), éditoriaux, revue de presse… Cela peut donner une impression d’autonomie. Même les radios musicales et jeunes diffusent des flashs d’information (courts mais réguliers). Constamment en contact (critique) avec la société, la radio diffuse des programmes socialement valorisant qui la légitiment (politique, information, musique classique, culture...).</w:t>
      </w:r>
    </w:p>
    <w:p w:rsidR="005E23F7" w:rsidRPr="005E23F7" w:rsidRDefault="005E23F7" w:rsidP="005E23F7">
      <w:pPr>
        <w:pBdr>
          <w:bottom w:val="single" w:sz="12" w:space="0" w:color="90257E"/>
        </w:pBdr>
        <w:spacing w:after="150" w:line="312" w:lineRule="atLeast"/>
        <w:outlineLvl w:val="0"/>
        <w:rPr>
          <w:rFonts w:ascii="Arial" w:eastAsia="Times New Roman" w:hAnsi="Arial" w:cs="Arial"/>
          <w:b/>
          <w:bCs/>
          <w:kern w:val="36"/>
          <w:lang w:eastAsia="fr-FR"/>
        </w:rPr>
      </w:pPr>
      <w:r w:rsidRPr="005E23F7">
        <w:rPr>
          <w:rFonts w:ascii="Arial" w:eastAsia="Times New Roman" w:hAnsi="Arial" w:cs="Arial"/>
          <w:b/>
          <w:bCs/>
          <w:kern w:val="36"/>
          <w:lang w:eastAsia="fr-FR"/>
        </w:rPr>
        <w:t>À chacun sa radio</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Techniquement, la radio est mobile, agile, pratique, souple, réactive et nécessite peu de moyens : au niveau de la production (le personnel et les moyens techniques nécessaires), de la diffusion (émetteur, antenne) comme de la réception (</w:t>
      </w:r>
      <w:hyperlink r:id="rId19" w:tgtFrame="_blank" w:history="1">
        <w:r w:rsidRPr="005E23F7">
          <w:rPr>
            <w:rFonts w:ascii="Arial" w:eastAsia="Times New Roman" w:hAnsi="Arial" w:cs="Arial"/>
            <w:lang w:eastAsia="fr-FR"/>
          </w:rPr>
          <w:t>9,6 récepteurs en moyenne par foyer</w:t>
        </w:r>
      </w:hyperlink>
      <w:r w:rsidRPr="005E23F7">
        <w:rPr>
          <w:rFonts w:ascii="Arial" w:eastAsia="Times New Roman" w:hAnsi="Arial" w:cs="Arial"/>
          <w:lang w:eastAsia="fr-FR"/>
        </w:rPr>
        <w:t>).</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w:t>
      </w:r>
      <w:r w:rsidRPr="005E23F7">
        <w:rPr>
          <w:rFonts w:ascii="Arial" w:eastAsia="Times New Roman" w:hAnsi="Arial" w:cs="Arial"/>
          <w:shd w:val="clear" w:color="auto" w:fill="F4E8F2"/>
          <w:lang w:eastAsia="fr-FR"/>
        </w:rPr>
        <w:t> </w:t>
      </w:r>
      <w:r w:rsidRPr="005E23F7">
        <w:rPr>
          <w:rFonts w:ascii="Arial" w:eastAsia="Times New Roman" w:hAnsi="Arial" w:cs="Arial"/>
          <w:b/>
          <w:bCs/>
          <w:shd w:val="clear" w:color="auto" w:fill="F4E8F2"/>
          <w:lang w:eastAsia="fr-FR"/>
        </w:rPr>
        <w:t>L</w:t>
      </w:r>
      <w:r w:rsidRPr="005E23F7">
        <w:rPr>
          <w:rFonts w:ascii="Arial" w:eastAsia="Times New Roman" w:hAnsi="Arial" w:cs="Arial"/>
          <w:shd w:val="clear" w:color="auto" w:fill="F4E8F2"/>
          <w:lang w:eastAsia="fr-FR"/>
        </w:rPr>
        <w:t>e pluralisme des modèles juridico-économiques sont susceptibles de diminuer la défiance à l’égard des journalistes. </w:t>
      </w:r>
      <w:r w:rsidRPr="005E23F7">
        <w:rPr>
          <w:rFonts w:ascii="Arial" w:eastAsia="Times New Roman" w:hAnsi="Arial" w:cs="Arial"/>
          <w:lang w:eastAsia="fr-FR"/>
        </w:rPr>
        <w:t>Économiquement, </w:t>
      </w:r>
      <w:hyperlink r:id="rId20" w:tgtFrame="_blank" w:history="1">
        <w:r w:rsidRPr="005E23F7">
          <w:rPr>
            <w:rFonts w:ascii="Arial" w:eastAsia="Times New Roman" w:hAnsi="Arial" w:cs="Arial"/>
            <w:lang w:eastAsia="fr-FR"/>
          </w:rPr>
          <w:t>plusieurs modèles de financement</w:t>
        </w:r>
      </w:hyperlink>
      <w:r w:rsidRPr="005E23F7">
        <w:rPr>
          <w:rFonts w:ascii="Arial" w:eastAsia="Times New Roman" w:hAnsi="Arial" w:cs="Arial"/>
          <w:lang w:eastAsia="fr-FR"/>
        </w:rPr>
        <w:t> coexistent : publics; non commerciaux ; commerciaux à vocation locale indépendants ; commerciaux à vocation locale affiliés ou franchisés ; commerciaux à vocation nationale thématiques ; commerciaux à vocation nationale généralistes. Le </w:t>
      </w:r>
      <w:hyperlink r:id="rId21" w:tgtFrame="_blank" w:history="1">
        <w:r w:rsidRPr="005E23F7">
          <w:rPr>
            <w:rFonts w:ascii="Arial" w:eastAsia="Times New Roman" w:hAnsi="Arial" w:cs="Arial"/>
            <w:lang w:eastAsia="fr-FR"/>
          </w:rPr>
          <w:t>pluralisme</w:t>
        </w:r>
      </w:hyperlink>
      <w:r w:rsidRPr="005E23F7">
        <w:rPr>
          <w:rFonts w:ascii="Arial" w:eastAsia="Times New Roman" w:hAnsi="Arial" w:cs="Arial"/>
          <w:lang w:eastAsia="fr-FR"/>
        </w:rPr>
        <w:t> des modèles juridico-économiques sont susceptibles de diminuer la défiance à l’égard des journalistes constamment jugés </w:t>
      </w:r>
      <w:hyperlink r:id="rId22" w:tgtFrame="_blank" w:history="1">
        <w:r w:rsidRPr="005E23F7">
          <w:rPr>
            <w:rFonts w:ascii="Arial" w:eastAsia="Times New Roman" w:hAnsi="Arial" w:cs="Arial"/>
            <w:lang w:eastAsia="fr-FR"/>
          </w:rPr>
          <w:t>« dépendants des pressions de l’argent »</w:t>
        </w:r>
      </w:hyperlink>
      <w:r w:rsidRPr="005E23F7">
        <w:rPr>
          <w:rFonts w:ascii="Arial" w:eastAsia="Times New Roman" w:hAnsi="Arial" w:cs="Arial"/>
          <w:lang w:eastAsia="fr-FR"/>
        </w:rPr>
        <w:t> dans le baromètre.</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lastRenderedPageBreak/>
        <w:t> Malgré la domination de groupes (</w:t>
      </w:r>
      <w:hyperlink r:id="rId23" w:tgtFrame="_blank" w:history="1">
        <w:r w:rsidRPr="005E23F7">
          <w:rPr>
            <w:rFonts w:ascii="Arial" w:eastAsia="Times New Roman" w:hAnsi="Arial" w:cs="Arial"/>
            <w:lang w:eastAsia="fr-FR"/>
          </w:rPr>
          <w:t>rappelons l’achat du groupe RTL</w:t>
        </w:r>
      </w:hyperlink>
      <w:r w:rsidRPr="005E23F7">
        <w:rPr>
          <w:rFonts w:ascii="Arial" w:eastAsia="Times New Roman" w:hAnsi="Arial" w:cs="Arial"/>
          <w:lang w:eastAsia="fr-FR"/>
        </w:rPr>
        <w:t> par le groupe M6 au sein du groupe Bertelsmann) et de réseaux – </w:t>
      </w:r>
      <w:hyperlink r:id="rId24" w:tgtFrame="_blank" w:history="1">
        <w:r w:rsidRPr="005E23F7">
          <w:rPr>
            <w:rFonts w:ascii="Arial" w:eastAsia="Times New Roman" w:hAnsi="Arial" w:cs="Arial"/>
            <w:lang w:eastAsia="fr-FR"/>
          </w:rPr>
          <w:t>qui risquent de continuer à se développer</w:t>
        </w:r>
      </w:hyperlink>
      <w:r w:rsidRPr="005E23F7">
        <w:rPr>
          <w:rFonts w:ascii="Arial" w:eastAsia="Times New Roman" w:hAnsi="Arial" w:cs="Arial"/>
          <w:lang w:eastAsia="fr-FR"/>
        </w:rPr>
        <w:t> avec le nouveau calcul du seuil anti-concentration –, l’existence d’un secteur </w:t>
      </w:r>
      <w:hyperlink r:id="rId25" w:tgtFrame="_blank" w:history="1">
        <w:r w:rsidRPr="005E23F7">
          <w:rPr>
            <w:rFonts w:ascii="Arial" w:eastAsia="Times New Roman" w:hAnsi="Arial" w:cs="Arial"/>
            <w:lang w:eastAsia="fr-FR"/>
          </w:rPr>
          <w:t>associatif alternatif</w:t>
        </w:r>
      </w:hyperlink>
      <w:r w:rsidRPr="005E23F7">
        <w:rPr>
          <w:rFonts w:ascii="Arial" w:eastAsia="Times New Roman" w:hAnsi="Arial" w:cs="Arial"/>
          <w:lang w:eastAsia="fr-FR"/>
        </w:rPr>
        <w:t> viable – </w:t>
      </w:r>
      <w:hyperlink r:id="rId26" w:tgtFrame="_blank" w:history="1">
        <w:r w:rsidRPr="005E23F7">
          <w:rPr>
            <w:rFonts w:ascii="Arial" w:eastAsia="Times New Roman" w:hAnsi="Arial" w:cs="Arial"/>
            <w:lang w:eastAsia="fr-FR"/>
          </w:rPr>
          <w:t>qui développe aussi des réseaux</w:t>
        </w:r>
      </w:hyperlink>
      <w:r w:rsidRPr="005E23F7">
        <w:rPr>
          <w:rFonts w:ascii="Arial" w:eastAsia="Times New Roman" w:hAnsi="Arial" w:cs="Arial"/>
          <w:lang w:eastAsia="fr-FR"/>
        </w:rPr>
        <w:t> – rend possible l’existence de nombreux formats (radios générationnelles, confessionnelles, communautaires, culturelles…) et d’autres paroles à différents échelons géographiques. Tous ces éléments favorisent la proximité, l’identification et la confiance.</w:t>
      </w:r>
    </w:p>
    <w:p w:rsidR="005E23F7" w:rsidRPr="005E23F7" w:rsidRDefault="005E23F7" w:rsidP="005E23F7">
      <w:pPr>
        <w:pBdr>
          <w:bottom w:val="single" w:sz="12" w:space="0" w:color="90257E"/>
        </w:pBdr>
        <w:spacing w:after="150" w:line="312" w:lineRule="atLeast"/>
        <w:outlineLvl w:val="0"/>
        <w:rPr>
          <w:rFonts w:ascii="Arial" w:eastAsia="Times New Roman" w:hAnsi="Arial" w:cs="Arial"/>
          <w:b/>
          <w:bCs/>
          <w:kern w:val="36"/>
          <w:lang w:eastAsia="fr-FR"/>
        </w:rPr>
      </w:pPr>
      <w:r w:rsidRPr="005E23F7">
        <w:rPr>
          <w:rFonts w:ascii="Arial" w:eastAsia="Times New Roman" w:hAnsi="Arial" w:cs="Arial"/>
          <w:b/>
          <w:bCs/>
          <w:kern w:val="36"/>
          <w:lang w:eastAsia="fr-FR"/>
        </w:rPr>
        <w:t>Un média qui parle à tout le monde</w:t>
      </w:r>
    </w:p>
    <w:p w:rsidR="005E23F7" w:rsidRPr="005E23F7" w:rsidRDefault="005E23F7" w:rsidP="005E23F7">
      <w:pPr>
        <w:spacing w:after="0" w:line="360" w:lineRule="atLeast"/>
        <w:rPr>
          <w:rFonts w:ascii="Arial" w:eastAsia="Times New Roman" w:hAnsi="Arial" w:cs="Arial"/>
          <w:lang w:eastAsia="fr-FR"/>
        </w:rPr>
      </w:pPr>
      <w:hyperlink r:id="rId27" w:tgtFrame="_blank" w:history="1">
        <w:r w:rsidRPr="005E23F7">
          <w:rPr>
            <w:rFonts w:ascii="Arial" w:eastAsia="Times New Roman" w:hAnsi="Arial" w:cs="Arial"/>
            <w:lang w:eastAsia="fr-FR"/>
          </w:rPr>
          <w:t>La radio parvient à toucher tout le monde</w:t>
        </w:r>
      </w:hyperlink>
      <w:r w:rsidRPr="005E23F7">
        <w:rPr>
          <w:rFonts w:ascii="Arial" w:eastAsia="Times New Roman" w:hAnsi="Arial" w:cs="Arial"/>
          <w:lang w:eastAsia="fr-FR"/>
        </w:rPr>
        <w:t>, toutes les catégories socioprofessionnelles, tous les niveaux d’étude (y compris les analphabètes) et toutes les </w:t>
      </w:r>
      <w:hyperlink r:id="rId28" w:tgtFrame="_blank" w:history="1">
        <w:r w:rsidRPr="005E23F7">
          <w:rPr>
            <w:rFonts w:ascii="Arial" w:eastAsia="Times New Roman" w:hAnsi="Arial" w:cs="Arial"/>
            <w:lang w:eastAsia="fr-FR"/>
          </w:rPr>
          <w:t>générations</w:t>
        </w:r>
      </w:hyperlink>
      <w:r w:rsidRPr="005E23F7">
        <w:rPr>
          <w:rFonts w:ascii="Arial" w:eastAsia="Times New Roman" w:hAnsi="Arial" w:cs="Arial"/>
          <w:lang w:eastAsia="fr-FR"/>
        </w:rPr>
        <w:t> (plus difficilement les plus récentes) avec la spécificité d’une réception qui est </w:t>
      </w:r>
      <w:hyperlink r:id="rId29" w:tgtFrame="_blank" w:history="1">
        <w:r w:rsidRPr="005E23F7">
          <w:rPr>
            <w:rFonts w:ascii="Arial" w:eastAsia="Times New Roman" w:hAnsi="Arial" w:cs="Arial"/>
            <w:lang w:eastAsia="fr-FR"/>
          </w:rPr>
          <w:t>« affaire de temps, identité et engagement »</w:t>
        </w:r>
      </w:hyperlink>
      <w:r w:rsidRPr="005E23F7">
        <w:rPr>
          <w:rFonts w:ascii="Arial" w:eastAsia="Times New Roman" w:hAnsi="Arial" w:cs="Arial"/>
          <w:lang w:eastAsia="fr-FR"/>
        </w:rPr>
        <w:t>.</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Et ces publics ont la possibilité d’</w:t>
      </w:r>
      <w:hyperlink r:id="rId30" w:tgtFrame="_blank" w:history="1">
        <w:r w:rsidRPr="005E23F7">
          <w:rPr>
            <w:rFonts w:ascii="Arial" w:eastAsia="Times New Roman" w:hAnsi="Arial" w:cs="Arial"/>
            <w:lang w:eastAsia="fr-FR"/>
          </w:rPr>
          <w:t>investir</w:t>
        </w:r>
      </w:hyperlink>
      <w:r w:rsidRPr="005E23F7">
        <w:rPr>
          <w:rFonts w:ascii="Arial" w:eastAsia="Times New Roman" w:hAnsi="Arial" w:cs="Arial"/>
          <w:lang w:eastAsia="fr-FR"/>
        </w:rPr>
        <w:t> certaines radios – les radios associatives – à différents niveaux : dans l’administration, dans le </w:t>
      </w:r>
      <w:hyperlink r:id="rId31" w:tgtFrame="_blank" w:history="1">
        <w:r w:rsidRPr="005E23F7">
          <w:rPr>
            <w:rFonts w:ascii="Arial" w:eastAsia="Times New Roman" w:hAnsi="Arial" w:cs="Arial"/>
            <w:lang w:eastAsia="fr-FR"/>
          </w:rPr>
          <w:t>financement</w:t>
        </w:r>
      </w:hyperlink>
      <w:r w:rsidRPr="005E23F7">
        <w:rPr>
          <w:rFonts w:ascii="Arial" w:eastAsia="Times New Roman" w:hAnsi="Arial" w:cs="Arial"/>
          <w:lang w:eastAsia="fr-FR"/>
        </w:rPr>
        <w:t> (par le don), en tant qu’invité et même animateur, mais aussi à l’antenne en tant qu’appelant (l’existence des </w:t>
      </w:r>
      <w:hyperlink r:id="rId32" w:tgtFrame="_blank" w:history="1">
        <w:r w:rsidRPr="005E23F7">
          <w:rPr>
            <w:rFonts w:ascii="Arial" w:eastAsia="Times New Roman" w:hAnsi="Arial" w:cs="Arial"/>
            <w:lang w:eastAsia="fr-FR"/>
          </w:rPr>
          <w:t>« libres antennes »</w:t>
        </w:r>
      </w:hyperlink>
      <w:r w:rsidRPr="005E23F7">
        <w:rPr>
          <w:rFonts w:ascii="Arial" w:eastAsia="Times New Roman" w:hAnsi="Arial" w:cs="Arial"/>
          <w:lang w:eastAsia="fr-FR"/>
        </w:rPr>
        <w:t> étant une spécificité de la radio).</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Mêlant professionnalisme mais aussi amateurisme, c’est un espace public ouvert moins méprisé par les élites que la TV – média qui a toujours fait l’objet de critiques d’</w:t>
      </w:r>
      <w:hyperlink r:id="rId33" w:tgtFrame="_blank" w:history="1">
        <w:r w:rsidRPr="005E23F7">
          <w:rPr>
            <w:rFonts w:ascii="Arial" w:eastAsia="Times New Roman" w:hAnsi="Arial" w:cs="Arial"/>
            <w:lang w:eastAsia="fr-FR"/>
          </w:rPr>
          <w:t>intellectuels</w:t>
        </w:r>
      </w:hyperlink>
      <w:r w:rsidRPr="005E23F7">
        <w:rPr>
          <w:rFonts w:ascii="Arial" w:eastAsia="Times New Roman" w:hAnsi="Arial" w:cs="Arial"/>
          <w:lang w:eastAsia="fr-FR"/>
        </w:rPr>
        <w:t>, politiques, </w:t>
      </w:r>
      <w:hyperlink r:id="rId34" w:tgtFrame="_blank" w:history="1">
        <w:r w:rsidRPr="005E23F7">
          <w:rPr>
            <w:rFonts w:ascii="Arial" w:eastAsia="Times New Roman" w:hAnsi="Arial" w:cs="Arial"/>
            <w:lang w:eastAsia="fr-FR"/>
          </w:rPr>
          <w:t>associations</w:t>
        </w:r>
      </w:hyperlink>
      <w:r w:rsidRPr="005E23F7">
        <w:rPr>
          <w:rFonts w:ascii="Arial" w:eastAsia="Times New Roman" w:hAnsi="Arial" w:cs="Arial"/>
          <w:lang w:eastAsia="fr-FR"/>
        </w:rPr>
        <w:t>… – et plus accessible aux classes moyennes et </w:t>
      </w:r>
      <w:hyperlink r:id="rId35" w:tgtFrame="_blank" w:history="1">
        <w:r w:rsidRPr="005E23F7">
          <w:rPr>
            <w:rFonts w:ascii="Arial" w:eastAsia="Times New Roman" w:hAnsi="Arial" w:cs="Arial"/>
            <w:lang w:eastAsia="fr-FR"/>
          </w:rPr>
          <w:t>populaires</w:t>
        </w:r>
      </w:hyperlink>
      <w:r w:rsidRPr="005E23F7">
        <w:rPr>
          <w:rFonts w:ascii="Arial" w:eastAsia="Times New Roman" w:hAnsi="Arial" w:cs="Arial"/>
          <w:lang w:eastAsia="fr-FR"/>
        </w:rPr>
        <w:t> que la presse papier ou la TV.</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Cette démocratisation – bien moins importante que sur les réseaux socio-numériques, mais bien plus qu’à la TV et dans la presse – peut donner confiance là où Internet risque de garder longtemps la réputation de diffuser tout contenu sans distinction et hiérarchisation. Et ce malgré l’investissement du Net par les médias traditionnels et les </w:t>
      </w:r>
      <w:r w:rsidRPr="005E23F7">
        <w:rPr>
          <w:rFonts w:ascii="Arial" w:eastAsia="Times New Roman" w:hAnsi="Arial" w:cs="Arial"/>
          <w:i/>
          <w:iCs/>
          <w:lang w:eastAsia="fr-FR"/>
        </w:rPr>
        <w:t xml:space="preserve">pure </w:t>
      </w:r>
      <w:proofErr w:type="spellStart"/>
      <w:r w:rsidRPr="005E23F7">
        <w:rPr>
          <w:rFonts w:ascii="Arial" w:eastAsia="Times New Roman" w:hAnsi="Arial" w:cs="Arial"/>
          <w:i/>
          <w:iCs/>
          <w:lang w:eastAsia="fr-FR"/>
        </w:rPr>
        <w:t>players</w:t>
      </w:r>
      <w:proofErr w:type="spellEnd"/>
      <w:r w:rsidRPr="005E23F7">
        <w:rPr>
          <w:rFonts w:ascii="Arial" w:eastAsia="Times New Roman" w:hAnsi="Arial" w:cs="Arial"/>
          <w:lang w:eastAsia="fr-FR"/>
        </w:rPr>
        <w:t>, qui, comme les </w:t>
      </w:r>
      <w:hyperlink r:id="rId36" w:tgtFrame="_blank" w:history="1">
        <w:r w:rsidRPr="005E23F7">
          <w:rPr>
            <w:rFonts w:ascii="Arial" w:eastAsia="Times New Roman" w:hAnsi="Arial" w:cs="Arial"/>
            <w:lang w:eastAsia="fr-FR"/>
          </w:rPr>
          <w:t>blogs</w:t>
        </w:r>
      </w:hyperlink>
      <w:r w:rsidRPr="005E23F7">
        <w:rPr>
          <w:rFonts w:ascii="Arial" w:eastAsia="Times New Roman" w:hAnsi="Arial" w:cs="Arial"/>
          <w:lang w:eastAsia="fr-FR"/>
        </w:rPr>
        <w:t>, peuvent </w:t>
      </w:r>
      <w:hyperlink r:id="rId37" w:tgtFrame="_blank" w:history="1">
        <w:r w:rsidRPr="005E23F7">
          <w:rPr>
            <w:rFonts w:ascii="Arial" w:eastAsia="Times New Roman" w:hAnsi="Arial" w:cs="Arial"/>
            <w:lang w:eastAsia="fr-FR"/>
          </w:rPr>
          <w:t>pluraliser</w:t>
        </w:r>
      </w:hyperlink>
      <w:r w:rsidRPr="005E23F7">
        <w:rPr>
          <w:rFonts w:ascii="Arial" w:eastAsia="Times New Roman" w:hAnsi="Arial" w:cs="Arial"/>
          <w:lang w:eastAsia="fr-FR"/>
        </w:rPr>
        <w:t xml:space="preserve"> l’information mais restent fragiles </w:t>
      </w:r>
      <w:r>
        <w:rPr>
          <w:rFonts w:ascii="Arial" w:eastAsia="Times New Roman" w:hAnsi="Arial" w:cs="Arial"/>
          <w:lang w:eastAsia="fr-FR"/>
        </w:rPr>
        <w:t>é</w:t>
      </w:r>
      <w:r w:rsidRPr="005E23F7">
        <w:rPr>
          <w:rFonts w:ascii="Arial" w:eastAsia="Times New Roman" w:hAnsi="Arial" w:cs="Arial"/>
          <w:lang w:eastAsia="fr-FR"/>
        </w:rPr>
        <w:t xml:space="preserve">conomiquement :  </w:t>
      </w:r>
      <w:hyperlink r:id="rId38" w:tgtFrame="_blank" w:history="1">
        <w:r w:rsidRPr="005E23F7">
          <w:rPr>
            <w:rFonts w:ascii="Arial" w:eastAsia="Times New Roman" w:hAnsi="Arial" w:cs="Arial"/>
            <w:lang w:eastAsia="fr-FR"/>
          </w:rPr>
          <w:t>ArretsurImages</w:t>
        </w:r>
      </w:hyperlink>
      <w:r w:rsidRPr="005E23F7">
        <w:rPr>
          <w:rFonts w:ascii="Arial" w:eastAsia="Times New Roman" w:hAnsi="Arial" w:cs="Arial"/>
          <w:lang w:eastAsia="fr-FR"/>
        </w:rPr>
        <w:t>, </w:t>
      </w:r>
      <w:hyperlink r:id="rId39" w:tgtFrame="_blank" w:history="1">
        <w:r w:rsidRPr="005E23F7">
          <w:rPr>
            <w:rFonts w:ascii="Arial" w:eastAsia="Times New Roman" w:hAnsi="Arial" w:cs="Arial"/>
            <w:lang w:eastAsia="fr-FR"/>
          </w:rPr>
          <w:t>Atlantico</w:t>
        </w:r>
      </w:hyperlink>
      <w:r w:rsidRPr="005E23F7">
        <w:rPr>
          <w:rFonts w:ascii="Arial" w:eastAsia="Times New Roman" w:hAnsi="Arial" w:cs="Arial"/>
          <w:lang w:eastAsia="fr-FR"/>
        </w:rPr>
        <w:t>, </w:t>
      </w:r>
      <w:hyperlink r:id="rId40" w:tgtFrame="_blank" w:history="1">
        <w:r w:rsidRPr="005E23F7">
          <w:rPr>
            <w:rFonts w:ascii="Arial" w:eastAsia="Times New Roman" w:hAnsi="Arial" w:cs="Arial"/>
            <w:lang w:eastAsia="fr-FR"/>
          </w:rPr>
          <w:t>Bastamag</w:t>
        </w:r>
      </w:hyperlink>
      <w:r w:rsidRPr="005E23F7">
        <w:rPr>
          <w:rFonts w:ascii="Arial" w:eastAsia="Times New Roman" w:hAnsi="Arial" w:cs="Arial"/>
          <w:lang w:eastAsia="fr-FR"/>
        </w:rPr>
        <w:t>, </w:t>
      </w:r>
      <w:hyperlink r:id="rId41" w:tgtFrame="_blank" w:history="1">
        <w:r w:rsidRPr="005E23F7">
          <w:rPr>
            <w:rFonts w:ascii="Arial" w:eastAsia="Times New Roman" w:hAnsi="Arial" w:cs="Arial"/>
            <w:lang w:eastAsia="fr-FR"/>
          </w:rPr>
          <w:t>Explicite</w:t>
        </w:r>
      </w:hyperlink>
      <w:r w:rsidRPr="005E23F7">
        <w:rPr>
          <w:rFonts w:ascii="Arial" w:eastAsia="Times New Roman" w:hAnsi="Arial" w:cs="Arial"/>
          <w:lang w:eastAsia="fr-FR"/>
        </w:rPr>
        <w:t>, </w:t>
      </w:r>
      <w:hyperlink r:id="rId42" w:tgtFrame="_blank" w:history="1">
        <w:r w:rsidRPr="005E23F7">
          <w:rPr>
            <w:rFonts w:ascii="Arial" w:eastAsia="Times New Roman" w:hAnsi="Arial" w:cs="Arial"/>
            <w:lang w:eastAsia="fr-FR"/>
          </w:rPr>
          <w:t>Fakir</w:t>
        </w:r>
      </w:hyperlink>
      <w:r w:rsidRPr="005E23F7">
        <w:rPr>
          <w:rFonts w:ascii="Arial" w:eastAsia="Times New Roman" w:hAnsi="Arial" w:cs="Arial"/>
          <w:lang w:eastAsia="fr-FR"/>
        </w:rPr>
        <w:t>, </w:t>
      </w:r>
      <w:hyperlink r:id="rId43" w:tgtFrame="_blank" w:history="1">
        <w:r w:rsidRPr="005E23F7">
          <w:rPr>
            <w:rFonts w:ascii="Arial" w:eastAsia="Times New Roman" w:hAnsi="Arial" w:cs="Arial"/>
            <w:lang w:eastAsia="fr-FR"/>
          </w:rPr>
          <w:t>Libre@Toi</w:t>
        </w:r>
      </w:hyperlink>
      <w:r w:rsidRPr="005E23F7">
        <w:rPr>
          <w:rFonts w:ascii="Arial" w:eastAsia="Times New Roman" w:hAnsi="Arial" w:cs="Arial"/>
          <w:lang w:eastAsia="fr-FR"/>
        </w:rPr>
        <w:t>, </w:t>
      </w:r>
      <w:hyperlink r:id="rId44" w:tgtFrame="_blank" w:history="1">
        <w:r w:rsidRPr="005E23F7">
          <w:rPr>
            <w:rFonts w:ascii="Arial" w:eastAsia="Times New Roman" w:hAnsi="Arial" w:cs="Arial"/>
            <w:lang w:eastAsia="fr-FR"/>
          </w:rPr>
          <w:t>Médiapart</w:t>
        </w:r>
      </w:hyperlink>
      <w:r w:rsidRPr="005E23F7">
        <w:rPr>
          <w:rFonts w:ascii="Arial" w:eastAsia="Times New Roman" w:hAnsi="Arial" w:cs="Arial"/>
          <w:lang w:eastAsia="fr-FR"/>
        </w:rPr>
        <w:t>, </w:t>
      </w:r>
      <w:hyperlink r:id="rId45" w:tgtFrame="_blank" w:history="1">
        <w:r w:rsidRPr="005E23F7">
          <w:rPr>
            <w:rFonts w:ascii="Arial" w:eastAsia="Times New Roman" w:hAnsi="Arial" w:cs="Arial"/>
            <w:lang w:eastAsia="fr-FR"/>
          </w:rPr>
          <w:t>Slate</w:t>
        </w:r>
      </w:hyperlink>
      <w:r w:rsidRPr="005E23F7">
        <w:rPr>
          <w:rFonts w:ascii="Arial" w:eastAsia="Times New Roman" w:hAnsi="Arial" w:cs="Arial"/>
          <w:lang w:eastAsia="fr-FR"/>
        </w:rPr>
        <w:t>, </w:t>
      </w:r>
      <w:hyperlink r:id="rId46" w:tgtFrame="_blank" w:history="1">
        <w:r w:rsidRPr="005E23F7">
          <w:rPr>
            <w:rFonts w:ascii="Arial" w:eastAsia="Times New Roman" w:hAnsi="Arial" w:cs="Arial"/>
            <w:lang w:eastAsia="fr-FR"/>
          </w:rPr>
          <w:t>Spicee</w:t>
        </w:r>
      </w:hyperlink>
      <w:r w:rsidRPr="005E23F7">
        <w:rPr>
          <w:rFonts w:ascii="Arial" w:eastAsia="Times New Roman" w:hAnsi="Arial" w:cs="Arial"/>
          <w:lang w:eastAsia="fr-FR"/>
        </w:rPr>
        <w:t>, </w:t>
      </w:r>
    </w:p>
    <w:p w:rsidR="005E23F7" w:rsidRPr="005E23F7" w:rsidRDefault="005E23F7" w:rsidP="005E23F7">
      <w:pPr>
        <w:pBdr>
          <w:bottom w:val="single" w:sz="12" w:space="0" w:color="90257E"/>
        </w:pBdr>
        <w:spacing w:after="150" w:line="312" w:lineRule="atLeast"/>
        <w:outlineLvl w:val="0"/>
        <w:rPr>
          <w:rFonts w:ascii="Arial" w:eastAsia="Times New Roman" w:hAnsi="Arial" w:cs="Arial"/>
          <w:b/>
          <w:bCs/>
          <w:kern w:val="36"/>
          <w:lang w:eastAsia="fr-FR"/>
        </w:rPr>
      </w:pPr>
      <w:r w:rsidRPr="005E23F7">
        <w:rPr>
          <w:rFonts w:ascii="Arial" w:eastAsia="Times New Roman" w:hAnsi="Arial" w:cs="Arial"/>
          <w:b/>
          <w:bCs/>
          <w:kern w:val="36"/>
          <w:lang w:eastAsia="fr-FR"/>
        </w:rPr>
        <w:t>Et demain ?</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D’autres hypothèses explicatives sont sans doute à envisager et tester, tandis que le baromètre est à affiner et complexifier. Mais la radio semble structurellement moins artificielle, clinquante et massive, plus discrète, proche, </w:t>
      </w:r>
      <w:hyperlink r:id="rId47" w:tgtFrame="_blank" w:history="1">
        <w:r w:rsidRPr="005E23F7">
          <w:rPr>
            <w:rFonts w:ascii="Arial" w:eastAsia="Times New Roman" w:hAnsi="Arial" w:cs="Arial"/>
            <w:lang w:eastAsia="fr-FR"/>
          </w:rPr>
          <w:t>participative</w:t>
        </w:r>
      </w:hyperlink>
      <w:r w:rsidRPr="005E23F7">
        <w:rPr>
          <w:rFonts w:ascii="Arial" w:eastAsia="Times New Roman" w:hAnsi="Arial" w:cs="Arial"/>
          <w:lang w:eastAsia="fr-FR"/>
        </w:rPr>
        <w:t>, locale, intime et personnelle. Cela n’en fait pas un média infaillible, loin de là – sa cote de confiance n’est pas si éloignée de celle des autres médias et, comme eux, elle est touchée par un niveau de défiance historique.</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shd w:val="clear" w:color="auto" w:fill="F4E8F2"/>
          <w:lang w:eastAsia="fr-FR"/>
        </w:rPr>
        <w:t> </w:t>
      </w:r>
      <w:r w:rsidRPr="005E23F7">
        <w:rPr>
          <w:rFonts w:ascii="Arial" w:eastAsia="Times New Roman" w:hAnsi="Arial" w:cs="Arial"/>
          <w:b/>
          <w:bCs/>
          <w:shd w:val="clear" w:color="auto" w:fill="F4E8F2"/>
          <w:lang w:eastAsia="fr-FR"/>
        </w:rPr>
        <w:t>L</w:t>
      </w:r>
      <w:r w:rsidRPr="005E23F7">
        <w:rPr>
          <w:rFonts w:ascii="Arial" w:eastAsia="Times New Roman" w:hAnsi="Arial" w:cs="Arial"/>
          <w:shd w:val="clear" w:color="auto" w:fill="F4E8F2"/>
          <w:lang w:eastAsia="fr-FR"/>
        </w:rPr>
        <w:t>a radio parvient à toucher tout le monde, toutes les catégories socioprofessionnelles, tous les niveaux d’étude. </w:t>
      </w:r>
      <w:r w:rsidRPr="005E23F7">
        <w:rPr>
          <w:rFonts w:ascii="Arial" w:eastAsia="Times New Roman" w:hAnsi="Arial" w:cs="Arial"/>
          <w:lang w:eastAsia="fr-FR"/>
        </w:rPr>
        <w:t>Les </w:t>
      </w:r>
      <w:hyperlink r:id="rId48" w:tgtFrame="_blank" w:history="1">
        <w:r w:rsidRPr="005E23F7">
          <w:rPr>
            <w:rFonts w:ascii="Arial" w:eastAsia="Times New Roman" w:hAnsi="Arial" w:cs="Arial"/>
            <w:lang w:eastAsia="fr-FR"/>
          </w:rPr>
          <w:t>difficultés économiques des radios associatives</w:t>
        </w:r>
      </w:hyperlink>
      <w:r w:rsidRPr="005E23F7">
        <w:rPr>
          <w:rFonts w:ascii="Arial" w:eastAsia="Times New Roman" w:hAnsi="Arial" w:cs="Arial"/>
          <w:lang w:eastAsia="fr-FR"/>
        </w:rPr>
        <w:t> ou l’augmentation de la syndication et de la concentration internationale, nationale et régionale </w:t>
      </w:r>
      <w:hyperlink r:id="rId49" w:tgtFrame="_blank" w:history="1">
        <w:r w:rsidRPr="005E23F7">
          <w:rPr>
            <w:rFonts w:ascii="Arial" w:eastAsia="Times New Roman" w:hAnsi="Arial" w:cs="Arial"/>
            <w:lang w:eastAsia="fr-FR"/>
          </w:rPr>
          <w:t>prévues en 2017</w:t>
        </w:r>
      </w:hyperlink>
      <w:r w:rsidRPr="005E23F7">
        <w:rPr>
          <w:rFonts w:ascii="Arial" w:eastAsia="Times New Roman" w:hAnsi="Arial" w:cs="Arial"/>
          <w:lang w:eastAsia="fr-FR"/>
        </w:rPr>
        <w:t> ne pourront pas aider la </w:t>
      </w:r>
      <w:hyperlink r:id="rId50" w:tgtFrame="_blank" w:history="1">
        <w:r w:rsidRPr="005E23F7">
          <w:rPr>
            <w:rFonts w:ascii="Arial" w:eastAsia="Times New Roman" w:hAnsi="Arial" w:cs="Arial"/>
            <w:lang w:eastAsia="fr-FR"/>
          </w:rPr>
          <w:t>« Radio du Futur »</w:t>
        </w:r>
      </w:hyperlink>
      <w:r w:rsidRPr="005E23F7">
        <w:rPr>
          <w:rFonts w:ascii="Arial" w:eastAsia="Times New Roman" w:hAnsi="Arial" w:cs="Arial"/>
          <w:lang w:eastAsia="fr-FR"/>
        </w:rPr>
        <w:t>. Tandis que les jeunes préfèrent Internet et le mobile, que la RNT progresse </w:t>
      </w:r>
      <w:hyperlink r:id="rId51" w:tgtFrame="_blank" w:history="1">
        <w:r w:rsidRPr="005E23F7">
          <w:rPr>
            <w:rFonts w:ascii="Arial" w:eastAsia="Times New Roman" w:hAnsi="Arial" w:cs="Arial"/>
            <w:lang w:eastAsia="fr-FR"/>
          </w:rPr>
          <w:t>lentement</w:t>
        </w:r>
      </w:hyperlink>
      <w:r w:rsidRPr="005E23F7">
        <w:rPr>
          <w:rFonts w:ascii="Arial" w:eastAsia="Times New Roman" w:hAnsi="Arial" w:cs="Arial"/>
          <w:lang w:eastAsia="fr-FR"/>
        </w:rPr>
        <w:t xml:space="preserve"> et que la concurrence sonore – </w:t>
      </w:r>
      <w:proofErr w:type="spellStart"/>
      <w:r w:rsidRPr="005E23F7">
        <w:rPr>
          <w:rFonts w:ascii="Arial" w:eastAsia="Times New Roman" w:hAnsi="Arial" w:cs="Arial"/>
          <w:lang w:eastAsia="fr-FR"/>
        </w:rPr>
        <w:t>webradios</w:t>
      </w:r>
      <w:proofErr w:type="spellEnd"/>
      <w:r w:rsidRPr="005E23F7">
        <w:rPr>
          <w:rFonts w:ascii="Arial" w:eastAsia="Times New Roman" w:hAnsi="Arial" w:cs="Arial"/>
          <w:lang w:eastAsia="fr-FR"/>
        </w:rPr>
        <w:t>, streaming, podcasts, (</w:t>
      </w:r>
      <w:proofErr w:type="spellStart"/>
      <w:r w:rsidRPr="005E23F7">
        <w:rPr>
          <w:rFonts w:ascii="Arial" w:eastAsia="Times New Roman" w:hAnsi="Arial" w:cs="Arial"/>
          <w:lang w:eastAsia="fr-FR"/>
        </w:rPr>
        <w:fldChar w:fldCharType="begin"/>
      </w:r>
      <w:r w:rsidRPr="005E23F7">
        <w:rPr>
          <w:rFonts w:ascii="Arial" w:eastAsia="Times New Roman" w:hAnsi="Arial" w:cs="Arial"/>
          <w:lang w:eastAsia="fr-FR"/>
        </w:rPr>
        <w:instrText xml:space="preserve"> HYPERLINK "http://www.inaglobal.fr/radio/article/binge-audio-et-boxsons-des-podcasts-en-quete-d-independance-9564" \t "_blank" </w:instrText>
      </w:r>
      <w:r w:rsidRPr="005E23F7">
        <w:rPr>
          <w:rFonts w:ascii="Arial" w:eastAsia="Times New Roman" w:hAnsi="Arial" w:cs="Arial"/>
          <w:lang w:eastAsia="fr-FR"/>
        </w:rPr>
        <w:fldChar w:fldCharType="separate"/>
      </w:r>
      <w:r w:rsidRPr="005E23F7">
        <w:rPr>
          <w:rFonts w:ascii="Arial" w:eastAsia="Times New Roman" w:hAnsi="Arial" w:cs="Arial"/>
          <w:lang w:eastAsia="fr-FR"/>
        </w:rPr>
        <w:t>BoxSons</w:t>
      </w:r>
      <w:proofErr w:type="spellEnd"/>
      <w:r w:rsidRPr="005E23F7">
        <w:rPr>
          <w:rFonts w:ascii="Arial" w:eastAsia="Times New Roman" w:hAnsi="Arial" w:cs="Arial"/>
          <w:lang w:eastAsia="fr-FR"/>
        </w:rPr>
        <w:t xml:space="preserve">, </w:t>
      </w:r>
      <w:proofErr w:type="spellStart"/>
      <w:r w:rsidRPr="005E23F7">
        <w:rPr>
          <w:rFonts w:ascii="Arial" w:eastAsia="Times New Roman" w:hAnsi="Arial" w:cs="Arial"/>
          <w:lang w:eastAsia="fr-FR"/>
        </w:rPr>
        <w:t>Binge</w:t>
      </w:r>
      <w:proofErr w:type="spellEnd"/>
      <w:r w:rsidRPr="005E23F7">
        <w:rPr>
          <w:rFonts w:ascii="Arial" w:eastAsia="Times New Roman" w:hAnsi="Arial" w:cs="Arial"/>
          <w:lang w:eastAsia="fr-FR"/>
        </w:rPr>
        <w:t xml:space="preserve"> Audio</w:t>
      </w:r>
      <w:r w:rsidRPr="005E23F7">
        <w:rPr>
          <w:rFonts w:ascii="Arial" w:eastAsia="Times New Roman" w:hAnsi="Arial" w:cs="Arial"/>
          <w:lang w:eastAsia="fr-FR"/>
        </w:rPr>
        <w:fldChar w:fldCharType="end"/>
      </w:r>
      <w:r w:rsidRPr="005E23F7">
        <w:rPr>
          <w:rFonts w:ascii="Arial" w:eastAsia="Times New Roman" w:hAnsi="Arial" w:cs="Arial"/>
          <w:lang w:eastAsia="fr-FR"/>
        </w:rPr>
        <w:t>) – se développe.</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 </w:t>
      </w:r>
    </w:p>
    <w:p w:rsidR="005E23F7" w:rsidRPr="005E23F7" w:rsidRDefault="005E23F7" w:rsidP="005E23F7">
      <w:pPr>
        <w:spacing w:after="0" w:line="360" w:lineRule="atLeast"/>
        <w:rPr>
          <w:rFonts w:ascii="Arial" w:eastAsia="Times New Roman" w:hAnsi="Arial" w:cs="Arial"/>
          <w:lang w:eastAsia="fr-FR"/>
        </w:rPr>
      </w:pPr>
      <w:r w:rsidRPr="005E23F7">
        <w:rPr>
          <w:rFonts w:ascii="Arial" w:eastAsia="Times New Roman" w:hAnsi="Arial" w:cs="Arial"/>
          <w:lang w:eastAsia="fr-FR"/>
        </w:rPr>
        <w:t>À l’heure des </w:t>
      </w:r>
      <w:proofErr w:type="spellStart"/>
      <w:r w:rsidRPr="005E23F7">
        <w:rPr>
          <w:rFonts w:ascii="Arial" w:eastAsia="Times New Roman" w:hAnsi="Arial" w:cs="Arial"/>
          <w:lang w:eastAsia="fr-FR"/>
        </w:rPr>
        <w:fldChar w:fldCharType="begin"/>
      </w:r>
      <w:r w:rsidRPr="005E23F7">
        <w:rPr>
          <w:rFonts w:ascii="Arial" w:eastAsia="Times New Roman" w:hAnsi="Arial" w:cs="Arial"/>
          <w:lang w:eastAsia="fr-FR"/>
        </w:rPr>
        <w:instrText xml:space="preserve"> HYPERLINK "http://radiography.hypotheses.org/906" \t "_blank" </w:instrText>
      </w:r>
      <w:r w:rsidRPr="005E23F7">
        <w:rPr>
          <w:rFonts w:ascii="Arial" w:eastAsia="Times New Roman" w:hAnsi="Arial" w:cs="Arial"/>
          <w:lang w:eastAsia="fr-FR"/>
        </w:rPr>
        <w:fldChar w:fldCharType="separate"/>
      </w:r>
      <w:r w:rsidRPr="005E23F7">
        <w:rPr>
          <w:rFonts w:ascii="Arial" w:eastAsia="Times New Roman" w:hAnsi="Arial" w:cs="Arial"/>
          <w:lang w:eastAsia="fr-FR"/>
        </w:rPr>
        <w:t>postradiomorphoses</w:t>
      </w:r>
      <w:proofErr w:type="spellEnd"/>
      <w:r w:rsidRPr="005E23F7">
        <w:rPr>
          <w:rFonts w:ascii="Arial" w:eastAsia="Times New Roman" w:hAnsi="Arial" w:cs="Arial"/>
          <w:lang w:eastAsia="fr-FR"/>
        </w:rPr>
        <w:fldChar w:fldCharType="end"/>
      </w:r>
      <w:r w:rsidRPr="005E23F7">
        <w:rPr>
          <w:rFonts w:ascii="Arial" w:eastAsia="Times New Roman" w:hAnsi="Arial" w:cs="Arial"/>
          <w:lang w:eastAsia="fr-FR"/>
        </w:rPr>
        <w:t>, de </w:t>
      </w:r>
      <w:hyperlink r:id="rId52" w:tgtFrame="_blank" w:history="1">
        <w:r w:rsidRPr="005E23F7">
          <w:rPr>
            <w:rFonts w:ascii="Arial" w:eastAsia="Times New Roman" w:hAnsi="Arial" w:cs="Arial"/>
            <w:lang w:eastAsia="fr-FR"/>
          </w:rPr>
          <w:t>l’</w:t>
        </w:r>
        <w:proofErr w:type="spellStart"/>
        <w:r w:rsidRPr="005E23F7">
          <w:rPr>
            <w:rFonts w:ascii="Arial" w:eastAsia="Times New Roman" w:hAnsi="Arial" w:cs="Arial"/>
            <w:lang w:eastAsia="fr-FR"/>
          </w:rPr>
          <w:t>ubérisation</w:t>
        </w:r>
        <w:proofErr w:type="spellEnd"/>
        <w:r w:rsidRPr="005E23F7">
          <w:rPr>
            <w:rFonts w:ascii="Arial" w:eastAsia="Times New Roman" w:hAnsi="Arial" w:cs="Arial"/>
            <w:lang w:eastAsia="fr-FR"/>
          </w:rPr>
          <w:t xml:space="preserve"> des médias</w:t>
        </w:r>
      </w:hyperlink>
      <w:r w:rsidRPr="005E23F7">
        <w:rPr>
          <w:rFonts w:ascii="Arial" w:eastAsia="Times New Roman" w:hAnsi="Arial" w:cs="Arial"/>
          <w:lang w:eastAsia="fr-FR"/>
        </w:rPr>
        <w:t> (</w:t>
      </w:r>
      <w:proofErr w:type="spellStart"/>
      <w:r w:rsidRPr="005E23F7">
        <w:rPr>
          <w:rFonts w:ascii="Arial" w:eastAsia="Times New Roman" w:hAnsi="Arial" w:cs="Arial"/>
          <w:lang w:eastAsia="fr-FR"/>
        </w:rPr>
        <w:t>désintermédiés</w:t>
      </w:r>
      <w:proofErr w:type="spellEnd"/>
      <w:r w:rsidRPr="005E23F7">
        <w:rPr>
          <w:rFonts w:ascii="Arial" w:eastAsia="Times New Roman" w:hAnsi="Arial" w:cs="Arial"/>
          <w:lang w:eastAsia="fr-FR"/>
        </w:rPr>
        <w:t>), de </w:t>
      </w:r>
      <w:hyperlink r:id="rId53" w:tgtFrame="_blank" w:history="1">
        <w:r w:rsidRPr="005E23F7">
          <w:rPr>
            <w:rFonts w:ascii="Arial" w:eastAsia="Times New Roman" w:hAnsi="Arial" w:cs="Arial"/>
            <w:lang w:eastAsia="fr-FR"/>
          </w:rPr>
          <w:t>l’économie de l’attention</w:t>
        </w:r>
      </w:hyperlink>
      <w:r w:rsidRPr="005E23F7">
        <w:rPr>
          <w:rFonts w:ascii="Arial" w:eastAsia="Times New Roman" w:hAnsi="Arial" w:cs="Arial"/>
          <w:lang w:eastAsia="fr-FR"/>
        </w:rPr>
        <w:t> et de la « désinformation » - </w:t>
      </w:r>
      <w:hyperlink r:id="rId54" w:tgtFrame="_blank" w:history="1">
        <w:r w:rsidRPr="005E23F7">
          <w:rPr>
            <w:rFonts w:ascii="Arial" w:eastAsia="Times New Roman" w:hAnsi="Arial" w:cs="Arial"/>
            <w:lang w:eastAsia="fr-FR"/>
          </w:rPr>
          <w:t>post-vérité</w:t>
        </w:r>
      </w:hyperlink>
      <w:r w:rsidRPr="005E23F7">
        <w:rPr>
          <w:rFonts w:ascii="Arial" w:eastAsia="Times New Roman" w:hAnsi="Arial" w:cs="Arial"/>
          <w:lang w:eastAsia="fr-FR"/>
        </w:rPr>
        <w:t>, </w:t>
      </w:r>
      <w:proofErr w:type="spellStart"/>
      <w:r w:rsidRPr="005E23F7">
        <w:rPr>
          <w:rFonts w:ascii="Arial" w:eastAsia="Times New Roman" w:hAnsi="Arial" w:cs="Arial"/>
          <w:lang w:eastAsia="fr-FR"/>
        </w:rPr>
        <w:fldChar w:fldCharType="begin"/>
      </w:r>
      <w:r w:rsidRPr="005E23F7">
        <w:rPr>
          <w:rFonts w:ascii="Arial" w:eastAsia="Times New Roman" w:hAnsi="Arial" w:cs="Arial"/>
          <w:lang w:eastAsia="fr-FR"/>
        </w:rPr>
        <w:instrText xml:space="preserve"> HYPERLINK "https://mots.revues.org/19401" \t "_blank" </w:instrText>
      </w:r>
      <w:r w:rsidRPr="005E23F7">
        <w:rPr>
          <w:rFonts w:ascii="Arial" w:eastAsia="Times New Roman" w:hAnsi="Arial" w:cs="Arial"/>
          <w:lang w:eastAsia="fr-FR"/>
        </w:rPr>
        <w:fldChar w:fldCharType="separate"/>
      </w:r>
      <w:r w:rsidRPr="005E23F7">
        <w:rPr>
          <w:rFonts w:ascii="Arial" w:eastAsia="Times New Roman" w:hAnsi="Arial" w:cs="Arial"/>
          <w:lang w:eastAsia="fr-FR"/>
        </w:rPr>
        <w:t>conspirationnisme</w:t>
      </w:r>
      <w:proofErr w:type="spellEnd"/>
      <w:r w:rsidRPr="005E23F7">
        <w:rPr>
          <w:rFonts w:ascii="Arial" w:eastAsia="Times New Roman" w:hAnsi="Arial" w:cs="Arial"/>
          <w:lang w:eastAsia="fr-FR"/>
        </w:rPr>
        <w:fldChar w:fldCharType="end"/>
      </w:r>
      <w:r w:rsidRPr="005E23F7">
        <w:rPr>
          <w:rFonts w:ascii="Arial" w:eastAsia="Times New Roman" w:hAnsi="Arial" w:cs="Arial"/>
          <w:lang w:eastAsia="fr-FR"/>
        </w:rPr>
        <w:t>, </w:t>
      </w:r>
      <w:proofErr w:type="spellStart"/>
      <w:r w:rsidRPr="005E23F7">
        <w:rPr>
          <w:rFonts w:ascii="Arial" w:eastAsia="Times New Roman" w:hAnsi="Arial" w:cs="Arial"/>
          <w:lang w:eastAsia="fr-FR"/>
        </w:rPr>
        <w:fldChar w:fldCharType="begin"/>
      </w:r>
      <w:r w:rsidRPr="005E23F7">
        <w:rPr>
          <w:rFonts w:ascii="Arial" w:eastAsia="Times New Roman" w:hAnsi="Arial" w:cs="Arial"/>
          <w:lang w:eastAsia="fr-FR"/>
        </w:rPr>
        <w:instrText xml:space="preserve"> HYPERLINK "https://ticetsociete.revues.org/1919" \t "_blank" </w:instrText>
      </w:r>
      <w:r w:rsidRPr="005E23F7">
        <w:rPr>
          <w:rFonts w:ascii="Arial" w:eastAsia="Times New Roman" w:hAnsi="Arial" w:cs="Arial"/>
          <w:lang w:eastAsia="fr-FR"/>
        </w:rPr>
        <w:fldChar w:fldCharType="separate"/>
      </w:r>
      <w:r w:rsidRPr="005E23F7">
        <w:rPr>
          <w:rFonts w:ascii="Arial" w:eastAsia="Times New Roman" w:hAnsi="Arial" w:cs="Arial"/>
          <w:lang w:eastAsia="fr-FR"/>
        </w:rPr>
        <w:t>réinfosphère</w:t>
      </w:r>
      <w:proofErr w:type="spellEnd"/>
      <w:r w:rsidRPr="005E23F7">
        <w:rPr>
          <w:rFonts w:ascii="Arial" w:eastAsia="Times New Roman" w:hAnsi="Arial" w:cs="Arial"/>
          <w:lang w:eastAsia="fr-FR"/>
        </w:rPr>
        <w:fldChar w:fldCharType="end"/>
      </w:r>
      <w:r w:rsidRPr="005E23F7">
        <w:rPr>
          <w:rFonts w:ascii="Arial" w:eastAsia="Times New Roman" w:hAnsi="Arial" w:cs="Arial"/>
          <w:lang w:eastAsia="fr-FR"/>
        </w:rPr>
        <w:t>… –, se demander ce qui fait une information crédible est plus que jamais un enjeu stratégique.</w:t>
      </w:r>
    </w:p>
    <w:p w:rsidR="005E23F7" w:rsidRPr="005E23F7" w:rsidRDefault="005E23F7" w:rsidP="005E23F7">
      <w:pPr>
        <w:spacing w:line="360" w:lineRule="atLeast"/>
      </w:pPr>
      <w:r w:rsidRPr="005E23F7">
        <w:rPr>
          <w:rFonts w:ascii="Arial" w:eastAsia="Times New Roman" w:hAnsi="Arial" w:cs="Arial"/>
          <w:lang w:eastAsia="fr-FR"/>
        </w:rPr>
        <w:br/>
        <w:t>--</w:t>
      </w:r>
      <w:r w:rsidRPr="005E23F7">
        <w:rPr>
          <w:rFonts w:ascii="Arial" w:eastAsia="Times New Roman" w:hAnsi="Arial" w:cs="Arial"/>
          <w:lang w:eastAsia="fr-FR"/>
        </w:rPr>
        <w:br/>
      </w:r>
      <w:bookmarkStart w:id="0" w:name="_GoBack"/>
      <w:bookmarkEnd w:id="0"/>
    </w:p>
    <w:sectPr w:rsidR="005E23F7" w:rsidRPr="005E23F7" w:rsidSect="005E23F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7406"/>
    <w:multiLevelType w:val="multilevel"/>
    <w:tmpl w:val="C942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F7"/>
    <w:rsid w:val="00242FD7"/>
    <w:rsid w:val="005E23F7"/>
    <w:rsid w:val="00690901"/>
    <w:rsid w:val="00DD5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3ECE"/>
  <w15:chartTrackingRefBased/>
  <w15:docId w15:val="{7DF2371F-B945-41C7-8E34-952DAE16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3F7"/>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semiHidden/>
    <w:unhideWhenUsed/>
    <w:rsid w:val="005E23F7"/>
    <w:rPr>
      <w:color w:val="0000FF"/>
      <w:u w:val="single"/>
    </w:rPr>
  </w:style>
  <w:style w:type="character" w:customStyle="1" w:styleId="info-contenu-type">
    <w:name w:val="info-contenu-type"/>
    <w:basedOn w:val="DefaultParagraphFont"/>
    <w:rsid w:val="005E23F7"/>
  </w:style>
  <w:style w:type="character" w:customStyle="1" w:styleId="info-contenu-contributeur">
    <w:name w:val="info-contenu-contributeur"/>
    <w:basedOn w:val="DefaultParagraphFont"/>
    <w:rsid w:val="005E23F7"/>
  </w:style>
  <w:style w:type="character" w:customStyle="1" w:styleId="info-contenu-publication">
    <w:name w:val="info-contenu-publication"/>
    <w:basedOn w:val="DefaultParagraphFont"/>
    <w:rsid w:val="005E23F7"/>
  </w:style>
  <w:style w:type="character" w:customStyle="1" w:styleId="info-contenu-modification">
    <w:name w:val="info-contenu-modification"/>
    <w:basedOn w:val="DefaultParagraphFont"/>
    <w:rsid w:val="005E23F7"/>
  </w:style>
  <w:style w:type="character" w:customStyle="1" w:styleId="partie-title">
    <w:name w:val="partie-title"/>
    <w:basedOn w:val="DefaultParagraphFont"/>
    <w:rsid w:val="005E23F7"/>
  </w:style>
  <w:style w:type="character" w:customStyle="1" w:styleId="quotation">
    <w:name w:val="quotation"/>
    <w:basedOn w:val="DefaultParagraphFont"/>
    <w:rsid w:val="005E23F7"/>
  </w:style>
  <w:style w:type="character" w:customStyle="1" w:styleId="green-big-one">
    <w:name w:val="green-big-one"/>
    <w:basedOn w:val="DefaultParagraphFont"/>
    <w:rsid w:val="005E23F7"/>
  </w:style>
  <w:style w:type="character" w:customStyle="1" w:styleId="black-big">
    <w:name w:val="black-big"/>
    <w:basedOn w:val="DefaultParagraphFont"/>
    <w:rsid w:val="005E23F7"/>
  </w:style>
  <w:style w:type="character" w:customStyle="1" w:styleId="green-big-two">
    <w:name w:val="green-big-two"/>
    <w:basedOn w:val="DefaultParagraphFont"/>
    <w:rsid w:val="005E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423310">
      <w:bodyDiv w:val="1"/>
      <w:marLeft w:val="0"/>
      <w:marRight w:val="0"/>
      <w:marTop w:val="0"/>
      <w:marBottom w:val="0"/>
      <w:divBdr>
        <w:top w:val="none" w:sz="0" w:space="0" w:color="auto"/>
        <w:left w:val="none" w:sz="0" w:space="0" w:color="auto"/>
        <w:bottom w:val="none" w:sz="0" w:space="0" w:color="auto"/>
        <w:right w:val="none" w:sz="0" w:space="0" w:color="auto"/>
      </w:divBdr>
      <w:divsChild>
        <w:div w:id="1161583882">
          <w:marLeft w:val="0"/>
          <w:marRight w:val="0"/>
          <w:marTop w:val="0"/>
          <w:marBottom w:val="0"/>
          <w:divBdr>
            <w:top w:val="none" w:sz="0" w:space="0" w:color="auto"/>
            <w:left w:val="none" w:sz="0" w:space="0" w:color="auto"/>
            <w:bottom w:val="none" w:sz="0" w:space="0" w:color="auto"/>
            <w:right w:val="none" w:sz="0" w:space="0" w:color="auto"/>
          </w:divBdr>
          <w:divsChild>
            <w:div w:id="2130706444">
              <w:marLeft w:val="0"/>
              <w:marRight w:val="0"/>
              <w:marTop w:val="0"/>
              <w:marBottom w:val="0"/>
              <w:divBdr>
                <w:top w:val="none" w:sz="0" w:space="0" w:color="auto"/>
                <w:left w:val="none" w:sz="0" w:space="0" w:color="auto"/>
                <w:bottom w:val="none" w:sz="0" w:space="0" w:color="auto"/>
                <w:right w:val="none" w:sz="0" w:space="0" w:color="auto"/>
              </w:divBdr>
              <w:divsChild>
                <w:div w:id="124934814">
                  <w:marLeft w:val="0"/>
                  <w:marRight w:val="0"/>
                  <w:marTop w:val="0"/>
                  <w:marBottom w:val="0"/>
                  <w:divBdr>
                    <w:top w:val="none" w:sz="0" w:space="0" w:color="auto"/>
                    <w:left w:val="none" w:sz="0" w:space="0" w:color="auto"/>
                    <w:bottom w:val="none" w:sz="0" w:space="0" w:color="auto"/>
                    <w:right w:val="none" w:sz="0" w:space="0" w:color="auto"/>
                  </w:divBdr>
                  <w:divsChild>
                    <w:div w:id="18322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4191">
          <w:marLeft w:val="0"/>
          <w:marRight w:val="0"/>
          <w:marTop w:val="0"/>
          <w:marBottom w:val="0"/>
          <w:divBdr>
            <w:top w:val="none" w:sz="0" w:space="0" w:color="auto"/>
            <w:left w:val="none" w:sz="0" w:space="0" w:color="auto"/>
            <w:bottom w:val="none" w:sz="0" w:space="0" w:color="auto"/>
            <w:right w:val="none" w:sz="0" w:space="0" w:color="auto"/>
          </w:divBdr>
          <w:divsChild>
            <w:div w:id="469514500">
              <w:marLeft w:val="0"/>
              <w:marRight w:val="0"/>
              <w:marTop w:val="0"/>
              <w:marBottom w:val="0"/>
              <w:divBdr>
                <w:top w:val="none" w:sz="0" w:space="0" w:color="auto"/>
                <w:left w:val="none" w:sz="0" w:space="0" w:color="auto"/>
                <w:bottom w:val="none" w:sz="0" w:space="0" w:color="auto"/>
                <w:right w:val="none" w:sz="0" w:space="0" w:color="auto"/>
              </w:divBdr>
              <w:divsChild>
                <w:div w:id="908811975">
                  <w:marLeft w:val="0"/>
                  <w:marRight w:val="0"/>
                  <w:marTop w:val="0"/>
                  <w:marBottom w:val="0"/>
                  <w:divBdr>
                    <w:top w:val="none" w:sz="0" w:space="0" w:color="auto"/>
                    <w:left w:val="none" w:sz="0" w:space="0" w:color="auto"/>
                    <w:bottom w:val="none" w:sz="0" w:space="0" w:color="auto"/>
                    <w:right w:val="none" w:sz="0" w:space="0" w:color="auto"/>
                  </w:divBdr>
                  <w:divsChild>
                    <w:div w:id="1003239309">
                      <w:marLeft w:val="0"/>
                      <w:marRight w:val="0"/>
                      <w:marTop w:val="0"/>
                      <w:marBottom w:val="0"/>
                      <w:divBdr>
                        <w:top w:val="none" w:sz="0" w:space="0" w:color="auto"/>
                        <w:left w:val="none" w:sz="0" w:space="0" w:color="auto"/>
                        <w:bottom w:val="none" w:sz="0" w:space="0" w:color="auto"/>
                        <w:right w:val="none" w:sz="0" w:space="0" w:color="auto"/>
                      </w:divBdr>
                      <w:divsChild>
                        <w:div w:id="958873059">
                          <w:marLeft w:val="0"/>
                          <w:marRight w:val="0"/>
                          <w:marTop w:val="0"/>
                          <w:marBottom w:val="0"/>
                          <w:divBdr>
                            <w:top w:val="none" w:sz="0" w:space="0" w:color="auto"/>
                            <w:left w:val="none" w:sz="0" w:space="0" w:color="auto"/>
                            <w:bottom w:val="none" w:sz="0" w:space="0" w:color="auto"/>
                            <w:right w:val="none" w:sz="0" w:space="0" w:color="auto"/>
                          </w:divBdr>
                          <w:divsChild>
                            <w:div w:id="2105107191">
                              <w:marLeft w:val="0"/>
                              <w:marRight w:val="0"/>
                              <w:marTop w:val="0"/>
                              <w:marBottom w:val="0"/>
                              <w:divBdr>
                                <w:top w:val="none" w:sz="0" w:space="0" w:color="auto"/>
                                <w:left w:val="none" w:sz="0" w:space="0" w:color="auto"/>
                                <w:bottom w:val="none" w:sz="0" w:space="0" w:color="auto"/>
                                <w:right w:val="none" w:sz="0" w:space="0" w:color="auto"/>
                              </w:divBdr>
                              <w:divsChild>
                                <w:div w:id="2035031362">
                                  <w:marLeft w:val="0"/>
                                  <w:marRight w:val="0"/>
                                  <w:marTop w:val="0"/>
                                  <w:marBottom w:val="0"/>
                                  <w:divBdr>
                                    <w:top w:val="none" w:sz="0" w:space="0" w:color="auto"/>
                                    <w:left w:val="none" w:sz="0" w:space="0" w:color="auto"/>
                                    <w:bottom w:val="none" w:sz="0" w:space="0" w:color="auto"/>
                                    <w:right w:val="none" w:sz="0" w:space="0" w:color="auto"/>
                                  </w:divBdr>
                                  <w:divsChild>
                                    <w:div w:id="1906841141">
                                      <w:marLeft w:val="0"/>
                                      <w:marRight w:val="0"/>
                                      <w:marTop w:val="0"/>
                                      <w:marBottom w:val="0"/>
                                      <w:divBdr>
                                        <w:top w:val="none" w:sz="0" w:space="0" w:color="auto"/>
                                        <w:left w:val="none" w:sz="0" w:space="0" w:color="auto"/>
                                        <w:bottom w:val="none" w:sz="0" w:space="0" w:color="auto"/>
                                        <w:right w:val="none" w:sz="0" w:space="0" w:color="auto"/>
                                      </w:divBdr>
                                      <w:divsChild>
                                        <w:div w:id="1682471470">
                                          <w:marLeft w:val="0"/>
                                          <w:marRight w:val="0"/>
                                          <w:marTop w:val="0"/>
                                          <w:marBottom w:val="0"/>
                                          <w:divBdr>
                                            <w:top w:val="none" w:sz="0" w:space="0" w:color="auto"/>
                                            <w:left w:val="none" w:sz="0" w:space="0" w:color="auto"/>
                                            <w:bottom w:val="none" w:sz="0" w:space="0" w:color="auto"/>
                                            <w:right w:val="none" w:sz="0" w:space="0" w:color="auto"/>
                                          </w:divBdr>
                                          <w:divsChild>
                                            <w:div w:id="1059094466">
                                              <w:marLeft w:val="0"/>
                                              <w:marRight w:val="0"/>
                                              <w:marTop w:val="0"/>
                                              <w:marBottom w:val="0"/>
                                              <w:divBdr>
                                                <w:top w:val="none" w:sz="0" w:space="0" w:color="auto"/>
                                                <w:left w:val="none" w:sz="0" w:space="0" w:color="auto"/>
                                                <w:bottom w:val="none" w:sz="0" w:space="0" w:color="auto"/>
                                                <w:right w:val="none" w:sz="0" w:space="0" w:color="auto"/>
                                              </w:divBdr>
                                              <w:divsChild>
                                                <w:div w:id="1201867014">
                                                  <w:marLeft w:val="0"/>
                                                  <w:marRight w:val="0"/>
                                                  <w:marTop w:val="0"/>
                                                  <w:marBottom w:val="0"/>
                                                  <w:divBdr>
                                                    <w:top w:val="none" w:sz="0" w:space="0" w:color="auto"/>
                                                    <w:left w:val="none" w:sz="0" w:space="0" w:color="auto"/>
                                                    <w:bottom w:val="none" w:sz="0" w:space="0" w:color="auto"/>
                                                    <w:right w:val="none" w:sz="0" w:space="0" w:color="auto"/>
                                                  </w:divBdr>
                                                  <w:divsChild>
                                                    <w:div w:id="2052148271">
                                                      <w:marLeft w:val="0"/>
                                                      <w:marRight w:val="0"/>
                                                      <w:marTop w:val="0"/>
                                                      <w:marBottom w:val="0"/>
                                                      <w:divBdr>
                                                        <w:top w:val="none" w:sz="0" w:space="0" w:color="auto"/>
                                                        <w:left w:val="none" w:sz="0" w:space="0" w:color="auto"/>
                                                        <w:bottom w:val="none" w:sz="0" w:space="0" w:color="auto"/>
                                                        <w:right w:val="none" w:sz="0" w:space="0" w:color="auto"/>
                                                      </w:divBdr>
                                                      <w:divsChild>
                                                        <w:div w:id="378752301">
                                                          <w:marLeft w:val="0"/>
                                                          <w:marRight w:val="0"/>
                                                          <w:marTop w:val="0"/>
                                                          <w:marBottom w:val="0"/>
                                                          <w:divBdr>
                                                            <w:top w:val="none" w:sz="0" w:space="0" w:color="auto"/>
                                                            <w:left w:val="none" w:sz="0" w:space="0" w:color="auto"/>
                                                            <w:bottom w:val="none" w:sz="0" w:space="0" w:color="auto"/>
                                                            <w:right w:val="none" w:sz="0" w:space="0" w:color="auto"/>
                                                          </w:divBdr>
                                                          <w:divsChild>
                                                            <w:div w:id="1972322205">
                                                              <w:marLeft w:val="0"/>
                                                              <w:marRight w:val="0"/>
                                                              <w:marTop w:val="0"/>
                                                              <w:marBottom w:val="0"/>
                                                              <w:divBdr>
                                                                <w:top w:val="none" w:sz="0" w:space="0" w:color="auto"/>
                                                                <w:left w:val="none" w:sz="0" w:space="0" w:color="auto"/>
                                                                <w:bottom w:val="none" w:sz="0" w:space="0" w:color="auto"/>
                                                                <w:right w:val="none" w:sz="0" w:space="0" w:color="auto"/>
                                                              </w:divBdr>
                                                              <w:divsChild>
                                                                <w:div w:id="184171290">
                                                                  <w:marLeft w:val="0"/>
                                                                  <w:marRight w:val="0"/>
                                                                  <w:marTop w:val="0"/>
                                                                  <w:marBottom w:val="0"/>
                                                                  <w:divBdr>
                                                                    <w:top w:val="none" w:sz="0" w:space="0" w:color="auto"/>
                                                                    <w:left w:val="none" w:sz="0" w:space="0" w:color="auto"/>
                                                                    <w:bottom w:val="none" w:sz="0" w:space="0" w:color="auto"/>
                                                                    <w:right w:val="none" w:sz="0" w:space="0" w:color="auto"/>
                                                                  </w:divBdr>
                                                                  <w:divsChild>
                                                                    <w:div w:id="1699888659">
                                                                      <w:marLeft w:val="0"/>
                                                                      <w:marRight w:val="0"/>
                                                                      <w:marTop w:val="0"/>
                                                                      <w:marBottom w:val="150"/>
                                                                      <w:divBdr>
                                                                        <w:top w:val="none" w:sz="0" w:space="0" w:color="auto"/>
                                                                        <w:left w:val="none" w:sz="0" w:space="0" w:color="auto"/>
                                                                        <w:bottom w:val="single" w:sz="12" w:space="4" w:color="90257E"/>
                                                                        <w:right w:val="none" w:sz="0" w:space="0" w:color="auto"/>
                                                                      </w:divBdr>
                                                                    </w:div>
                                                                    <w:div w:id="403070723">
                                                                      <w:marLeft w:val="0"/>
                                                                      <w:marRight w:val="0"/>
                                                                      <w:marTop w:val="0"/>
                                                                      <w:marBottom w:val="0"/>
                                                                      <w:divBdr>
                                                                        <w:top w:val="none" w:sz="0" w:space="0" w:color="auto"/>
                                                                        <w:left w:val="none" w:sz="0" w:space="0" w:color="auto"/>
                                                                        <w:bottom w:val="none" w:sz="0" w:space="0" w:color="auto"/>
                                                                        <w:right w:val="none" w:sz="0" w:space="0" w:color="auto"/>
                                                                      </w:divBdr>
                                                                      <w:divsChild>
                                                                        <w:div w:id="17954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69372">
                                                          <w:marLeft w:val="0"/>
                                                          <w:marRight w:val="0"/>
                                                          <w:marTop w:val="1500"/>
                                                          <w:marBottom w:val="0"/>
                                                          <w:divBdr>
                                                            <w:top w:val="none" w:sz="0" w:space="0" w:color="auto"/>
                                                            <w:left w:val="none" w:sz="0" w:space="0" w:color="auto"/>
                                                            <w:bottom w:val="none" w:sz="0" w:space="0" w:color="auto"/>
                                                            <w:right w:val="none" w:sz="0" w:space="0" w:color="auto"/>
                                                          </w:divBdr>
                                                          <w:divsChild>
                                                            <w:div w:id="1823504463">
                                                              <w:marLeft w:val="0"/>
                                                              <w:marRight w:val="0"/>
                                                              <w:marTop w:val="0"/>
                                                              <w:marBottom w:val="0"/>
                                                              <w:divBdr>
                                                                <w:top w:val="none" w:sz="0" w:space="0" w:color="auto"/>
                                                                <w:left w:val="none" w:sz="0" w:space="0" w:color="auto"/>
                                                                <w:bottom w:val="none" w:sz="0" w:space="0" w:color="auto"/>
                                                                <w:right w:val="none" w:sz="0" w:space="0" w:color="auto"/>
                                                              </w:divBdr>
                                                              <w:divsChild>
                                                                <w:div w:id="1997222942">
                                                                  <w:marLeft w:val="0"/>
                                                                  <w:marRight w:val="0"/>
                                                                  <w:marTop w:val="0"/>
                                                                  <w:marBottom w:val="600"/>
                                                                  <w:divBdr>
                                                                    <w:top w:val="none" w:sz="0" w:space="0" w:color="auto"/>
                                                                    <w:left w:val="none" w:sz="0" w:space="0" w:color="auto"/>
                                                                    <w:bottom w:val="none" w:sz="0" w:space="0" w:color="auto"/>
                                                                    <w:right w:val="none" w:sz="0" w:space="0" w:color="auto"/>
                                                                  </w:divBdr>
                                                                </w:div>
                                                              </w:divsChild>
                                                            </w:div>
                                                            <w:div w:id="2118285290">
                                                              <w:marLeft w:val="0"/>
                                                              <w:marRight w:val="0"/>
                                                              <w:marTop w:val="0"/>
                                                              <w:marBottom w:val="0"/>
                                                              <w:divBdr>
                                                                <w:top w:val="none" w:sz="0" w:space="0" w:color="auto"/>
                                                                <w:left w:val="none" w:sz="0" w:space="0" w:color="auto"/>
                                                                <w:bottom w:val="none" w:sz="0" w:space="0" w:color="auto"/>
                                                                <w:right w:val="none" w:sz="0" w:space="0" w:color="auto"/>
                                                              </w:divBdr>
                                                              <w:divsChild>
                                                                <w:div w:id="62727454">
                                                                  <w:marLeft w:val="0"/>
                                                                  <w:marRight w:val="0"/>
                                                                  <w:marTop w:val="0"/>
                                                                  <w:marBottom w:val="600"/>
                                                                  <w:divBdr>
                                                                    <w:top w:val="none" w:sz="0" w:space="0" w:color="auto"/>
                                                                    <w:left w:val="none" w:sz="0" w:space="0" w:color="auto"/>
                                                                    <w:bottom w:val="none" w:sz="0" w:space="0" w:color="auto"/>
                                                                    <w:right w:val="none" w:sz="0" w:space="0" w:color="auto"/>
                                                                  </w:divBdr>
                                                                  <w:divsChild>
                                                                    <w:div w:id="547958673">
                                                                      <w:marLeft w:val="0"/>
                                                                      <w:marRight w:val="0"/>
                                                                      <w:marTop w:val="0"/>
                                                                      <w:marBottom w:val="0"/>
                                                                      <w:divBdr>
                                                                        <w:top w:val="none" w:sz="0" w:space="0" w:color="auto"/>
                                                                        <w:left w:val="none" w:sz="0" w:space="0" w:color="auto"/>
                                                                        <w:bottom w:val="none" w:sz="0" w:space="0" w:color="auto"/>
                                                                        <w:right w:val="none" w:sz="0" w:space="0" w:color="auto"/>
                                                                      </w:divBdr>
                                                                    </w:div>
                                                                    <w:div w:id="1538471431">
                                                                      <w:marLeft w:val="0"/>
                                                                      <w:marRight w:val="0"/>
                                                                      <w:marTop w:val="0"/>
                                                                      <w:marBottom w:val="0"/>
                                                                      <w:divBdr>
                                                                        <w:top w:val="none" w:sz="0" w:space="0" w:color="auto"/>
                                                                        <w:left w:val="none" w:sz="0" w:space="0" w:color="auto"/>
                                                                        <w:bottom w:val="none" w:sz="0" w:space="0" w:color="auto"/>
                                                                        <w:right w:val="none" w:sz="0" w:space="0" w:color="auto"/>
                                                                      </w:divBdr>
                                                                    </w:div>
                                                                    <w:div w:id="1083918153">
                                                                      <w:marLeft w:val="0"/>
                                                                      <w:marRight w:val="0"/>
                                                                      <w:marTop w:val="0"/>
                                                                      <w:marBottom w:val="0"/>
                                                                      <w:divBdr>
                                                                        <w:top w:val="none" w:sz="0" w:space="0" w:color="auto"/>
                                                                        <w:left w:val="none" w:sz="0" w:space="0" w:color="auto"/>
                                                                        <w:bottom w:val="none" w:sz="0" w:space="0" w:color="auto"/>
                                                                        <w:right w:val="none" w:sz="0" w:space="0" w:color="auto"/>
                                                                      </w:divBdr>
                                                                    </w:div>
                                                                    <w:div w:id="13479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12826">
                                                              <w:marLeft w:val="0"/>
                                                              <w:marRight w:val="0"/>
                                                              <w:marTop w:val="0"/>
                                                              <w:marBottom w:val="0"/>
                                                              <w:divBdr>
                                                                <w:top w:val="none" w:sz="0" w:space="0" w:color="auto"/>
                                                                <w:left w:val="none" w:sz="0" w:space="0" w:color="auto"/>
                                                                <w:bottom w:val="none" w:sz="0" w:space="0" w:color="auto"/>
                                                                <w:right w:val="none" w:sz="0" w:space="0" w:color="auto"/>
                                                              </w:divBdr>
                                                              <w:divsChild>
                                                                <w:div w:id="524563041">
                                                                  <w:marLeft w:val="0"/>
                                                                  <w:marRight w:val="0"/>
                                                                  <w:marTop w:val="0"/>
                                                                  <w:marBottom w:val="600"/>
                                                                  <w:divBdr>
                                                                    <w:top w:val="none" w:sz="0" w:space="0" w:color="auto"/>
                                                                    <w:left w:val="none" w:sz="0" w:space="0" w:color="auto"/>
                                                                    <w:bottom w:val="none" w:sz="0" w:space="0" w:color="auto"/>
                                                                    <w:right w:val="none" w:sz="0" w:space="0" w:color="auto"/>
                                                                  </w:divBdr>
                                                                  <w:divsChild>
                                                                    <w:div w:id="36665141">
                                                                      <w:marLeft w:val="0"/>
                                                                      <w:marRight w:val="0"/>
                                                                      <w:marTop w:val="0"/>
                                                                      <w:marBottom w:val="0"/>
                                                                      <w:divBdr>
                                                                        <w:top w:val="none" w:sz="0" w:space="0" w:color="auto"/>
                                                                        <w:left w:val="none" w:sz="0" w:space="0" w:color="auto"/>
                                                                        <w:bottom w:val="none" w:sz="0" w:space="0" w:color="auto"/>
                                                                        <w:right w:val="none" w:sz="0" w:space="0" w:color="auto"/>
                                                                      </w:divBdr>
                                                                    </w:div>
                                                                    <w:div w:id="1526484189">
                                                                      <w:marLeft w:val="0"/>
                                                                      <w:marRight w:val="0"/>
                                                                      <w:marTop w:val="0"/>
                                                                      <w:marBottom w:val="0"/>
                                                                      <w:divBdr>
                                                                        <w:top w:val="none" w:sz="0" w:space="0" w:color="auto"/>
                                                                        <w:left w:val="none" w:sz="0" w:space="0" w:color="auto"/>
                                                                        <w:bottom w:val="none" w:sz="0" w:space="0" w:color="auto"/>
                                                                        <w:right w:val="none" w:sz="0" w:space="0" w:color="auto"/>
                                                                      </w:divBdr>
                                                                    </w:div>
                                                                    <w:div w:id="1304388927">
                                                                      <w:marLeft w:val="0"/>
                                                                      <w:marRight w:val="0"/>
                                                                      <w:marTop w:val="0"/>
                                                                      <w:marBottom w:val="0"/>
                                                                      <w:divBdr>
                                                                        <w:top w:val="none" w:sz="0" w:space="0" w:color="auto"/>
                                                                        <w:left w:val="none" w:sz="0" w:space="0" w:color="auto"/>
                                                                        <w:bottom w:val="none" w:sz="0" w:space="0" w:color="auto"/>
                                                                        <w:right w:val="none" w:sz="0" w:space="0" w:color="auto"/>
                                                                      </w:divBdr>
                                                                    </w:div>
                                                                    <w:div w:id="1412195122">
                                                                      <w:marLeft w:val="0"/>
                                                                      <w:marRight w:val="0"/>
                                                                      <w:marTop w:val="0"/>
                                                                      <w:marBottom w:val="0"/>
                                                                      <w:divBdr>
                                                                        <w:top w:val="none" w:sz="0" w:space="0" w:color="auto"/>
                                                                        <w:left w:val="none" w:sz="0" w:space="0" w:color="auto"/>
                                                                        <w:bottom w:val="none" w:sz="0" w:space="0" w:color="auto"/>
                                                                        <w:right w:val="none" w:sz="0" w:space="0" w:color="auto"/>
                                                                      </w:divBdr>
                                                                    </w:div>
                                                                    <w:div w:id="1310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3321">
                                                              <w:marLeft w:val="0"/>
                                                              <w:marRight w:val="0"/>
                                                              <w:marTop w:val="0"/>
                                                              <w:marBottom w:val="0"/>
                                                              <w:divBdr>
                                                                <w:top w:val="none" w:sz="0" w:space="0" w:color="auto"/>
                                                                <w:left w:val="none" w:sz="0" w:space="0" w:color="auto"/>
                                                                <w:bottom w:val="none" w:sz="0" w:space="0" w:color="auto"/>
                                                                <w:right w:val="none" w:sz="0" w:space="0" w:color="auto"/>
                                                              </w:divBdr>
                                                              <w:divsChild>
                                                                <w:div w:id="2141529466">
                                                                  <w:marLeft w:val="0"/>
                                                                  <w:marRight w:val="0"/>
                                                                  <w:marTop w:val="0"/>
                                                                  <w:marBottom w:val="600"/>
                                                                  <w:divBdr>
                                                                    <w:top w:val="none" w:sz="0" w:space="0" w:color="auto"/>
                                                                    <w:left w:val="none" w:sz="0" w:space="0" w:color="auto"/>
                                                                    <w:bottom w:val="none" w:sz="0" w:space="0" w:color="auto"/>
                                                                    <w:right w:val="none" w:sz="0" w:space="0" w:color="auto"/>
                                                                  </w:divBdr>
                                                                  <w:divsChild>
                                                                    <w:div w:id="1606696724">
                                                                      <w:marLeft w:val="0"/>
                                                                      <w:marRight w:val="0"/>
                                                                      <w:marTop w:val="0"/>
                                                                      <w:marBottom w:val="0"/>
                                                                      <w:divBdr>
                                                                        <w:top w:val="none" w:sz="0" w:space="0" w:color="auto"/>
                                                                        <w:left w:val="none" w:sz="0" w:space="0" w:color="auto"/>
                                                                        <w:bottom w:val="none" w:sz="0" w:space="0" w:color="auto"/>
                                                                        <w:right w:val="none" w:sz="0" w:space="0" w:color="auto"/>
                                                                      </w:divBdr>
                                                                    </w:div>
                                                                    <w:div w:id="1953591758">
                                                                      <w:marLeft w:val="0"/>
                                                                      <w:marRight w:val="0"/>
                                                                      <w:marTop w:val="0"/>
                                                                      <w:marBottom w:val="0"/>
                                                                      <w:divBdr>
                                                                        <w:top w:val="none" w:sz="0" w:space="0" w:color="auto"/>
                                                                        <w:left w:val="none" w:sz="0" w:space="0" w:color="auto"/>
                                                                        <w:bottom w:val="none" w:sz="0" w:space="0" w:color="auto"/>
                                                                        <w:right w:val="none" w:sz="0" w:space="0" w:color="auto"/>
                                                                      </w:divBdr>
                                                                    </w:div>
                                                                    <w:div w:id="214124735">
                                                                      <w:marLeft w:val="0"/>
                                                                      <w:marRight w:val="0"/>
                                                                      <w:marTop w:val="0"/>
                                                                      <w:marBottom w:val="0"/>
                                                                      <w:divBdr>
                                                                        <w:top w:val="none" w:sz="0" w:space="0" w:color="auto"/>
                                                                        <w:left w:val="none" w:sz="0" w:space="0" w:color="auto"/>
                                                                        <w:bottom w:val="none" w:sz="0" w:space="0" w:color="auto"/>
                                                                        <w:right w:val="none" w:sz="0" w:space="0" w:color="auto"/>
                                                                      </w:divBdr>
                                                                    </w:div>
                                                                    <w:div w:id="1875313573">
                                                                      <w:marLeft w:val="0"/>
                                                                      <w:marRight w:val="0"/>
                                                                      <w:marTop w:val="0"/>
                                                                      <w:marBottom w:val="0"/>
                                                                      <w:divBdr>
                                                                        <w:top w:val="none" w:sz="0" w:space="0" w:color="auto"/>
                                                                        <w:left w:val="none" w:sz="0" w:space="0" w:color="auto"/>
                                                                        <w:bottom w:val="none" w:sz="0" w:space="0" w:color="auto"/>
                                                                        <w:right w:val="none" w:sz="0" w:space="0" w:color="auto"/>
                                                                      </w:divBdr>
                                                                    </w:div>
                                                                    <w:div w:id="1287927464">
                                                                      <w:marLeft w:val="0"/>
                                                                      <w:marRight w:val="0"/>
                                                                      <w:marTop w:val="0"/>
                                                                      <w:marBottom w:val="0"/>
                                                                      <w:divBdr>
                                                                        <w:top w:val="none" w:sz="0" w:space="0" w:color="auto"/>
                                                                        <w:left w:val="none" w:sz="0" w:space="0" w:color="auto"/>
                                                                        <w:bottom w:val="none" w:sz="0" w:space="0" w:color="auto"/>
                                                                        <w:right w:val="none" w:sz="0" w:space="0" w:color="auto"/>
                                                                      </w:divBdr>
                                                                    </w:div>
                                                                    <w:div w:id="18809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2754">
                                                              <w:marLeft w:val="0"/>
                                                              <w:marRight w:val="0"/>
                                                              <w:marTop w:val="0"/>
                                                              <w:marBottom w:val="0"/>
                                                              <w:divBdr>
                                                                <w:top w:val="none" w:sz="0" w:space="0" w:color="auto"/>
                                                                <w:left w:val="none" w:sz="0" w:space="0" w:color="auto"/>
                                                                <w:bottom w:val="none" w:sz="0" w:space="0" w:color="auto"/>
                                                                <w:right w:val="none" w:sz="0" w:space="0" w:color="auto"/>
                                                              </w:divBdr>
                                                              <w:divsChild>
                                                                <w:div w:id="1199009549">
                                                                  <w:marLeft w:val="0"/>
                                                                  <w:marRight w:val="0"/>
                                                                  <w:marTop w:val="0"/>
                                                                  <w:marBottom w:val="600"/>
                                                                  <w:divBdr>
                                                                    <w:top w:val="none" w:sz="0" w:space="0" w:color="auto"/>
                                                                    <w:left w:val="none" w:sz="0" w:space="0" w:color="auto"/>
                                                                    <w:bottom w:val="none" w:sz="0" w:space="0" w:color="auto"/>
                                                                    <w:right w:val="none" w:sz="0" w:space="0" w:color="auto"/>
                                                                  </w:divBdr>
                                                                  <w:divsChild>
                                                                    <w:div w:id="33894150">
                                                                      <w:marLeft w:val="0"/>
                                                                      <w:marRight w:val="0"/>
                                                                      <w:marTop w:val="0"/>
                                                                      <w:marBottom w:val="0"/>
                                                                      <w:divBdr>
                                                                        <w:top w:val="none" w:sz="0" w:space="0" w:color="auto"/>
                                                                        <w:left w:val="none" w:sz="0" w:space="0" w:color="auto"/>
                                                                        <w:bottom w:val="none" w:sz="0" w:space="0" w:color="auto"/>
                                                                        <w:right w:val="none" w:sz="0" w:space="0" w:color="auto"/>
                                                                      </w:divBdr>
                                                                    </w:div>
                                                                    <w:div w:id="536742131">
                                                                      <w:marLeft w:val="0"/>
                                                                      <w:marRight w:val="0"/>
                                                                      <w:marTop w:val="0"/>
                                                                      <w:marBottom w:val="0"/>
                                                                      <w:divBdr>
                                                                        <w:top w:val="none" w:sz="0" w:space="0" w:color="auto"/>
                                                                        <w:left w:val="none" w:sz="0" w:space="0" w:color="auto"/>
                                                                        <w:bottom w:val="none" w:sz="0" w:space="0" w:color="auto"/>
                                                                        <w:right w:val="none" w:sz="0" w:space="0" w:color="auto"/>
                                                                      </w:divBdr>
                                                                    </w:div>
                                                                    <w:div w:id="1533613948">
                                                                      <w:marLeft w:val="0"/>
                                                                      <w:marRight w:val="0"/>
                                                                      <w:marTop w:val="0"/>
                                                                      <w:marBottom w:val="0"/>
                                                                      <w:divBdr>
                                                                        <w:top w:val="none" w:sz="0" w:space="0" w:color="auto"/>
                                                                        <w:left w:val="none" w:sz="0" w:space="0" w:color="auto"/>
                                                                        <w:bottom w:val="none" w:sz="0" w:space="0" w:color="auto"/>
                                                                        <w:right w:val="none" w:sz="0" w:space="0" w:color="auto"/>
                                                                      </w:divBdr>
                                                                    </w:div>
                                                                    <w:div w:id="1954508376">
                                                                      <w:marLeft w:val="0"/>
                                                                      <w:marRight w:val="0"/>
                                                                      <w:marTop w:val="0"/>
                                                                      <w:marBottom w:val="0"/>
                                                                      <w:divBdr>
                                                                        <w:top w:val="none" w:sz="0" w:space="0" w:color="auto"/>
                                                                        <w:left w:val="none" w:sz="0" w:space="0" w:color="auto"/>
                                                                        <w:bottom w:val="none" w:sz="0" w:space="0" w:color="auto"/>
                                                                        <w:right w:val="none" w:sz="0" w:space="0" w:color="auto"/>
                                                                      </w:divBdr>
                                                                    </w:div>
                                                                    <w:div w:id="1145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dp.fr/fileadmin/user_upload/POUR_MEMOIRE/appel_18juin1940/pourmemoire_18juin1940.pdf" TargetMode="External"/><Relationship Id="rId18" Type="http://schemas.openxmlformats.org/officeDocument/2006/relationships/hyperlink" Target="http://www.radiomorphoses.fr/index.php/2016/05/04/du-paradigme-de-linteractivite-a-celui-du-journalisme-participatif-lexemple-de-linterview-du-president-de-la-republique-a-rmcbfmtv/" TargetMode="External"/><Relationship Id="rId26" Type="http://schemas.openxmlformats.org/officeDocument/2006/relationships/hyperlink" Target="http://fr.slideshare.net/SebastienPoulain/les-rseaux-radiophoniques-alternatifs" TargetMode="External"/><Relationship Id="rId39" Type="http://schemas.openxmlformats.org/officeDocument/2006/relationships/hyperlink" Target="http://www.atlantico.fr/" TargetMode="External"/><Relationship Id="rId21" Type="http://schemas.openxmlformats.org/officeDocument/2006/relationships/hyperlink" Target="http://www.inaglobal.fr/presse/article/la-concentration-des-medias-menace-le-pluralisme-8684" TargetMode="External"/><Relationship Id="rId34" Type="http://schemas.openxmlformats.org/officeDocument/2006/relationships/hyperlink" Target="http://junon.univ-cezanne.fr/u3iredic/wp-content/uploads/2005/07/Linfluence-des-associations-de-t%C3%A9l%C3%A9spectateurs-et-de-critiques-de-t%C3%A9l%C3%A9visions-par-Ch.-Belleret.pdf" TargetMode="External"/><Relationship Id="rId42" Type="http://schemas.openxmlformats.org/officeDocument/2006/relationships/hyperlink" Target="http://www.fakirpresse.info/" TargetMode="External"/><Relationship Id="rId47" Type="http://schemas.openxmlformats.org/officeDocument/2006/relationships/hyperlink" Target="https://www.academia.edu/31321419/Pluralisme_ind%C3%A9pendance_diversit%C3%A9_Peut-on_encore_sauver_les_m%C3%A9dias_" TargetMode="External"/><Relationship Id="rId50" Type="http://schemas.openxmlformats.org/officeDocument/2006/relationships/hyperlink" Target="https://radiodufutur.wordpress.com/" TargetMode="External"/><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anadiss.usv.ro/arhiva/anadiss.11.pdf" TargetMode="External"/><Relationship Id="rId17" Type="http://schemas.openxmlformats.org/officeDocument/2006/relationships/hyperlink" Target="http://www.inaglobal.fr/radio/article/quand-la-radio-se-revolte-9299" TargetMode="External"/><Relationship Id="rId25" Type="http://schemas.openxmlformats.org/officeDocument/2006/relationships/hyperlink" Target="https://tel.archives-ouvertes.fr/tel-01236110/" TargetMode="External"/><Relationship Id="rId33" Type="http://schemas.openxmlformats.org/officeDocument/2006/relationships/hyperlink" Target="https://www.cairn.info/revue-mouvements-2004-6-page-165.htm" TargetMode="External"/><Relationship Id="rId38" Type="http://schemas.openxmlformats.org/officeDocument/2006/relationships/hyperlink" Target="http://www.arretsurimages.net/index.php" TargetMode="External"/><Relationship Id="rId46" Type="http://schemas.openxmlformats.org/officeDocument/2006/relationships/hyperlink" Target="http://www.spicee.com/" TargetMode="External"/><Relationship Id="rId2" Type="http://schemas.openxmlformats.org/officeDocument/2006/relationships/styles" Target="styles.xml"/><Relationship Id="rId16" Type="http://schemas.openxmlformats.org/officeDocument/2006/relationships/hyperlink" Target="https://fr.wikipedia.org/wiki/Radio_en_France" TargetMode="External"/><Relationship Id="rId20" Type="http://schemas.openxmlformats.org/officeDocument/2006/relationships/hyperlink" Target="http://junon.u-3mrs.fr/u3ired01/Main%20docu/tableronde2007/tr2007-lthieullet.pdf" TargetMode="External"/><Relationship Id="rId29" Type="http://schemas.openxmlformats.org/officeDocument/2006/relationships/hyperlink" Target="http://radiography.hypotheses.org/2161" TargetMode="External"/><Relationship Id="rId41" Type="http://schemas.openxmlformats.org/officeDocument/2006/relationships/hyperlink" Target="http://www.explicite.info/" TargetMode="External"/><Relationship Id="rId54" Type="http://schemas.openxmlformats.org/officeDocument/2006/relationships/hyperlink" Target="http://www.meta-media.fr/2017/01/30/mais-qui-donc-a-invente-la-post-verite.html" TargetMode="External"/><Relationship Id="rId1" Type="http://schemas.openxmlformats.org/officeDocument/2006/relationships/numbering" Target="numbering.xml"/><Relationship Id="rId6" Type="http://schemas.openxmlformats.org/officeDocument/2006/relationships/hyperlink" Target="http://www.inaglobal.fr/" TargetMode="External"/><Relationship Id="rId11" Type="http://schemas.openxmlformats.org/officeDocument/2006/relationships/hyperlink" Target="https://perspective.revues.org/406" TargetMode="External"/><Relationship Id="rId24" Type="http://schemas.openxmlformats.org/officeDocument/2006/relationships/hyperlink" Target="http://www.lalettre.pro/radiologic/Seuil-anti-concentration-comment-va-evoluer-le-paysage-radio_a7.html" TargetMode="External"/><Relationship Id="rId32" Type="http://schemas.openxmlformats.org/officeDocument/2006/relationships/hyperlink" Target="http://documents.irevues.inist.fr/bitstream/handle/2042/28262/2008_23_73.pdf?sequence=1" TargetMode="External"/><Relationship Id="rId37" Type="http://schemas.openxmlformats.org/officeDocument/2006/relationships/hyperlink" Target="https://halshs.archives-ouvertes.fr/hal-00836651/document" TargetMode="External"/><Relationship Id="rId40" Type="http://schemas.openxmlformats.org/officeDocument/2006/relationships/hyperlink" Target="http://www.bastamag.net/" TargetMode="External"/><Relationship Id="rId45" Type="http://schemas.openxmlformats.org/officeDocument/2006/relationships/hyperlink" Target="http://www.slate.fr/" TargetMode="External"/><Relationship Id="rId53" Type="http://schemas.openxmlformats.org/officeDocument/2006/relationships/hyperlink" Target="http://diuf.unifr.ch/is/studentprojects/pdf/reports/CRM_SS06_Attention_Economy_(AnneGachet_PatrickSchibli).pdf" TargetMode="External"/><Relationship Id="rId5" Type="http://schemas.openxmlformats.org/officeDocument/2006/relationships/image" Target="media/image1.jpeg"/><Relationship Id="rId15" Type="http://schemas.openxmlformats.org/officeDocument/2006/relationships/hyperlink" Target="https://lesradioslibres.wordpress.com/" TargetMode="External"/><Relationship Id="rId23" Type="http://schemas.openxmlformats.org/officeDocument/2006/relationships/hyperlink" Target="http://www.inaglobal.fr/television/lu-sur-le-web/m6-met-la-main-sur-rtl-france" TargetMode="External"/><Relationship Id="rId28" Type="http://schemas.openxmlformats.org/officeDocument/2006/relationships/hyperlink" Target="http://www.seer.ufs.br/index.php/eptic/article/view/101" TargetMode="External"/><Relationship Id="rId36" Type="http://schemas.openxmlformats.org/officeDocument/2006/relationships/hyperlink" Target="http://www.cairn.info/revue-reseaux1-2006-4-page-159.html" TargetMode="External"/><Relationship Id="rId49" Type="http://schemas.openxmlformats.org/officeDocument/2006/relationships/hyperlink" Target="http://www.inaglobal.fr/radio/article/la-radio-en-2017-les-grandes-tendances-vues-par-herve-marchais-9475" TargetMode="External"/><Relationship Id="rId10" Type="http://schemas.openxmlformats.org/officeDocument/2006/relationships/hyperlink" Target="http://www.inaglobal.fr/presse/article/les-medias-face-une-crise-de-confiance-generalisee-9531" TargetMode="External"/><Relationship Id="rId19" Type="http://schemas.openxmlformats.org/officeDocument/2006/relationships/hyperlink" Target="http://fr.slideshare.net/PierreBoucard/chiffres-cls-de-la-radio-en-france-mediametrie-snrl2014" TargetMode="External"/><Relationship Id="rId31" Type="http://schemas.openxmlformats.org/officeDocument/2006/relationships/hyperlink" Target="https://questionsdecommunication.revues.org/10247" TargetMode="External"/><Relationship Id="rId44" Type="http://schemas.openxmlformats.org/officeDocument/2006/relationships/hyperlink" Target="https://www.mediapart.fr/" TargetMode="External"/><Relationship Id="rId52" Type="http://schemas.openxmlformats.org/officeDocument/2006/relationships/hyperlink" Target="https://fredcavazza.net/2015/12/10/personne-nechappera-a-luberisation-des-medias/" TargetMode="External"/><Relationship Id="rId4" Type="http://schemas.openxmlformats.org/officeDocument/2006/relationships/webSettings" Target="webSettings.xml"/><Relationship Id="rId9" Type="http://schemas.openxmlformats.org/officeDocument/2006/relationships/hyperlink" Target="http://www.la-croix.com/Economie/Medias/Barometre-medias-linteret-Francais-pour-lactualite-plus-depuis-2002-2017-02-02-1200821913" TargetMode="External"/><Relationship Id="rId14" Type="http://schemas.openxmlformats.org/officeDocument/2006/relationships/hyperlink" Target="http://www.grer.fr/upload/articles_en_ligne/Mai_68_un_entre_deux_dans_l%5C-histoire_des_medias_et_de_la_radio_en_France.pdf" TargetMode="External"/><Relationship Id="rId22" Type="http://schemas.openxmlformats.org/officeDocument/2006/relationships/hyperlink" Target="http://www.cricis.uqam.ca/IMG/pdf/CRICIS_Actes_Colloque_concentration_et_pluralisme_VF.pdf" TargetMode="External"/><Relationship Id="rId27" Type="http://schemas.openxmlformats.org/officeDocument/2006/relationships/hyperlink" Target="http://www.audiencelemag.com/?article=65" TargetMode="External"/><Relationship Id="rId30" Type="http://schemas.openxmlformats.org/officeDocument/2006/relationships/hyperlink" Target="https://www.academia.edu/31321419/Pluralisme_ind%C3%A9pendance_diversit%C3%A9_Peut-on_encore_sauver_les_m%C3%A9dias_" TargetMode="External"/><Relationship Id="rId35" Type="http://schemas.openxmlformats.org/officeDocument/2006/relationships/hyperlink" Target="https://communication.revues.org/6898" TargetMode="External"/><Relationship Id="rId43" Type="http://schemas.openxmlformats.org/officeDocument/2006/relationships/hyperlink" Target="https://asso.libre-a-toi.org/" TargetMode="External"/><Relationship Id="rId48" Type="http://schemas.openxmlformats.org/officeDocument/2006/relationships/hyperlink" Target="http://www.memoireonline.com/09/07/609/radios-associatives-argent-nerf-de-la-guerre-rig.html" TargetMode="External"/><Relationship Id="rId56" Type="http://schemas.openxmlformats.org/officeDocument/2006/relationships/theme" Target="theme/theme1.xml"/><Relationship Id="rId8" Type="http://schemas.openxmlformats.org/officeDocument/2006/relationships/hyperlink" Target="http://www.inaglobal.fr/utilisateur/sebastien-poulain-0" TargetMode="External"/><Relationship Id="rId51" Type="http://schemas.openxmlformats.org/officeDocument/2006/relationships/hyperlink" Target="https://www.nextinpact.com/news/97685-rnt-csa-envisage-deploiement-national-entre-2016-et-2023.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1774</Words>
  <Characters>9759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Decriem</dc:creator>
  <cp:keywords/>
  <dc:description/>
  <cp:lastModifiedBy>Marjorie Decriem</cp:lastModifiedBy>
  <cp:revision>2</cp:revision>
  <dcterms:created xsi:type="dcterms:W3CDTF">2018-01-22T18:08:00Z</dcterms:created>
  <dcterms:modified xsi:type="dcterms:W3CDTF">2018-01-22T18:08:00Z</dcterms:modified>
</cp:coreProperties>
</file>