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jc w:val="center"/>
        <w:rPr>
          <w:rFonts w:ascii="Arial" w:cs="Arial" w:eastAsia="Arial" w:hAnsi="Arial"/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Grille Table ronde </w:t>
      </w:r>
    </w:p>
    <w:p w:rsidR="00000000" w:rsidDel="00000000" w:rsidP="00000000" w:rsidRDefault="00000000" w:rsidRPr="00000000" w14:paraId="00000002">
      <w:pPr>
        <w:ind w:left="0" w:firstLine="0"/>
        <w:rPr>
          <w:rFonts w:ascii="Arial" w:cs="Arial" w:eastAsia="Arial" w:hAnsi="Arial"/>
          <w:sz w:val="24"/>
          <w:szCs w:val="24"/>
        </w:rPr>
      </w:pPr>
      <w:bookmarkStart w:colFirst="0" w:colLast="0" w:name="_il1lxdsad3y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Animateurs :</w:t>
      </w:r>
    </w:p>
    <w:p w:rsidR="00000000" w:rsidDel="00000000" w:rsidP="00000000" w:rsidRDefault="00000000" w:rsidRPr="00000000" w14:paraId="00000003">
      <w:pPr>
        <w:ind w:left="0" w:firstLine="0"/>
        <w:rPr>
          <w:rFonts w:ascii="Arial" w:cs="Arial" w:eastAsia="Arial" w:hAnsi="Arial"/>
          <w:sz w:val="24"/>
          <w:szCs w:val="24"/>
        </w:rPr>
      </w:pPr>
      <w:bookmarkStart w:colFirst="0" w:colLast="0" w:name="_42e65jmwx570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Invité  1 / angle de traitement :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</w:rPr>
      </w:pPr>
      <w:bookmarkStart w:colFirst="0" w:colLast="0" w:name="_42e65jmwx570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Invité  2 / angle de traitement :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</w:rPr>
      </w:pPr>
      <w:bookmarkStart w:colFirst="0" w:colLast="0" w:name="_42e65jmwx570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Invité  3 / angle de traitement :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bookmarkStart w:colFirst="0" w:colLast="0" w:name="_42e65jmwx570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Invité  4 / angle de traitement :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</w:rPr>
      </w:pPr>
      <w:bookmarkStart w:colFirst="0" w:colLast="0" w:name="_42e65jmwx570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Invité  5 / angle de traitement :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</w:rPr>
      </w:pPr>
      <w:bookmarkStart w:colFirst="0" w:colLast="0" w:name="_42e65jmwx570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Invité  6 / angle de traitement :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bookmarkStart w:colFirst="0" w:colLast="0" w:name="_42e65jmwx570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Invité  7 / angle de traitement 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</w:rPr>
      </w:pPr>
      <w:bookmarkStart w:colFirst="0" w:colLast="0" w:name="_42e65jmwx570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Invité  spécial : 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</w:rPr>
      </w:pPr>
      <w:bookmarkStart w:colFirst="0" w:colLast="0" w:name="_x8nkyav17ixx" w:id="3"/>
      <w:bookmarkEnd w:id="3"/>
      <w:r w:rsidDel="00000000" w:rsidR="00000000" w:rsidRPr="00000000">
        <w:rPr>
          <w:rtl w:val="0"/>
        </w:rPr>
      </w:r>
    </w:p>
    <w:tbl>
      <w:tblPr>
        <w:tblStyle w:val="Table1"/>
        <w:tblW w:w="9525.0" w:type="dxa"/>
        <w:jc w:val="left"/>
        <w:tblInd w:w="44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25"/>
        <w:tblGridChange w:id="0">
          <w:tblGrid>
            <w:gridCol w:w="9525"/>
          </w:tblGrid>
        </w:tblGridChange>
      </w:tblGrid>
      <w:tr>
        <w:tc>
          <w:tcPr>
            <w:shd w:fill="c6d9f1" w:val="clear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Tapis musical</w:t>
            </w:r>
          </w:p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URL: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8"/>
                <w:szCs w:val="28"/>
                <w:rtl w:val="0"/>
              </w:rPr>
              <w:t xml:space="preserve">Animateur  :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accueille les auditeurs: </w:t>
            </w:r>
          </w:p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color w:val="ffffff"/>
                <w:sz w:val="28"/>
                <w:szCs w:val="28"/>
                <w:shd w:fill="4a86e8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8"/>
                <w:szCs w:val="28"/>
                <w:shd w:fill="a4c2f4" w:val="clear"/>
                <w:rtl w:val="0"/>
              </w:rPr>
              <w:t xml:space="preserve">Bonjour chers auditeurs et auditrices de Radio TFS! Bienvenue dans cette nouvelle émisison de Clique Radio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color w:val="ffffff"/>
                <w:sz w:val="28"/>
                <w:szCs w:val="28"/>
                <w:shd w:fill="4a86e8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8"/>
                <w:szCs w:val="28"/>
                <w:rtl w:val="0"/>
              </w:rPr>
              <w:t xml:space="preserve">Animateur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Introduction du thème de la table ronde et présentation des invités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8"/>
                <w:szCs w:val="28"/>
                <w:shd w:fill="a4c2f4" w:val="clear"/>
                <w:rtl w:val="0"/>
              </w:rPr>
              <w:t xml:space="preserve">Aujourd’hui, nous organisons une table ronde sur le théme de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i w:val="1"/>
                <w:sz w:val="28"/>
                <w:szCs w:val="28"/>
                <w:shd w:fill="a4c2f4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8"/>
                <w:szCs w:val="28"/>
                <w:shd w:fill="a4c2f4" w:val="clear"/>
                <w:rtl w:val="0"/>
              </w:rPr>
              <w:t xml:space="preserve">Nos invités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6d9f1" w:val="clear"/>
          </w:tcPr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rtl w:val="0"/>
              </w:rPr>
              <w:t xml:space="preserve">Animateur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 Question 1</w:t>
            </w:r>
          </w:p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Invité 1 </w:t>
            </w:r>
          </w:p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Invité </w:t>
            </w:r>
          </w:p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Invité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rtl w:val="0"/>
              </w:rPr>
              <w:t xml:space="preserve">Animateur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 Question 2</w:t>
            </w:r>
          </w:p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Invité</w:t>
            </w:r>
          </w:p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Invité </w:t>
            </w:r>
          </w:p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Invité </w:t>
            </w:r>
          </w:p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rtl w:val="0"/>
              </w:rPr>
              <w:t xml:space="preserve">Animateur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 Question 3</w:t>
            </w:r>
          </w:p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Invité </w:t>
            </w:r>
          </w:p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Invité </w:t>
            </w:r>
          </w:p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rtl w:val="0"/>
              </w:rPr>
              <w:t xml:space="preserve">Animateur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 Question 3</w:t>
            </w:r>
          </w:p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Invité </w:t>
            </w:r>
          </w:p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Invité </w:t>
            </w:r>
          </w:p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Animateur introduction Invite spécial guest star </w:t>
            </w:r>
          </w:p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Question </w:t>
            </w:r>
          </w:p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Reaction invité</w:t>
            </w:r>
          </w:p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Reaction invité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rtl w:val="0"/>
              </w:rPr>
              <w:t xml:space="preserve">Animateur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 Question 4</w:t>
            </w:r>
          </w:p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Invité </w:t>
            </w:r>
          </w:p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Invité </w:t>
            </w:r>
          </w:p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rtl w:val="0"/>
              </w:rPr>
              <w:t xml:space="preserve">Animateur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 le mot de la fin </w:t>
            </w:r>
          </w:p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3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Chaque invite prend la parole et resume sa position en une phrase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spacing w:line="360" w:lineRule="auto"/>
              <w:rPr>
                <w:rFonts w:ascii="Arial" w:cs="Arial" w:eastAsia="Arial" w:hAnsi="Arial"/>
                <w:sz w:val="28"/>
                <w:szCs w:val="28"/>
                <w:shd w:fill="db2078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Animatuer remercie et salue les auditeurs: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shd w:fill="db2078" w:val="clear"/>
                <w:rtl w:val="0"/>
              </w:rPr>
              <w:t xml:space="preserve"> Un grand merci encore pour d’avoir écouter  cette nouvelle émission de Clique radio, la radio culturelle des étudiants de TFS . Nous esperons que cela vous a intéressé !  </w:t>
            </w:r>
          </w:p>
          <w:p w:rsidR="00000000" w:rsidDel="00000000" w:rsidP="00000000" w:rsidRDefault="00000000" w:rsidRPr="00000000" w14:paraId="0000004F">
            <w:pPr>
              <w:spacing w:line="360" w:lineRule="auto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shd w:fill="4a86e8" w:val="clear"/>
                <w:rtl w:val="0"/>
              </w:rPr>
              <w:t xml:space="preserve">Rendez vous très bientôt pour une prochaine émission. Vous pouvez nous suivre sur le site radio TFS , Soundcloud ou encore sur itunes Merci encore !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6d9f1" w:val="clear"/>
          </w:tcPr>
          <w:p w:rsidR="00000000" w:rsidDel="00000000" w:rsidP="00000000" w:rsidRDefault="00000000" w:rsidRPr="00000000" w14:paraId="00000050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Tapis musical </w:t>
            </w:r>
          </w:p>
        </w:tc>
      </w:tr>
    </w:tbl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